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9A" w:rsidRDefault="0018079A">
      <w:pPr>
        <w:autoSpaceDE w:val="0"/>
        <w:autoSpaceDN w:val="0"/>
        <w:adjustRightInd w:val="0"/>
        <w:spacing w:line="360" w:lineRule="auto"/>
        <w:ind w:firstLine="3293"/>
        <w:rPr>
          <w:rFonts w:ascii="仿宋" w:eastAsia="仿宋" w:hAnsi="仿宋" w:cs="仿宋"/>
          <w:b/>
          <w:bCs/>
          <w:sz w:val="24"/>
          <w:szCs w:val="24"/>
          <w:lang w:val="zh-CN"/>
        </w:rPr>
      </w:pPr>
      <w:r>
        <w:rPr>
          <w:rFonts w:ascii="仿宋" w:eastAsia="仿宋" w:hAnsi="仿宋" w:cs="仿宋"/>
          <w:sz w:val="24"/>
          <w:szCs w:val="24"/>
          <w:lang w:val="zh-CN"/>
        </w:rPr>
        <w:t xml:space="preserve">                        </w:t>
      </w:r>
      <w:r>
        <w:rPr>
          <w:rFonts w:ascii="仿宋" w:eastAsia="仿宋" w:hAnsi="仿宋" w:cs="仿宋"/>
          <w:b/>
          <w:bCs/>
          <w:sz w:val="24"/>
          <w:szCs w:val="24"/>
          <w:lang w:val="zh-CN"/>
        </w:rPr>
        <w:t xml:space="preserve"> </w:t>
      </w:r>
    </w:p>
    <w:p w:rsidR="0018079A" w:rsidRDefault="0018079A" w:rsidP="00D45F9F">
      <w:pPr>
        <w:autoSpaceDE w:val="0"/>
        <w:autoSpaceDN w:val="0"/>
        <w:adjustRightInd w:val="0"/>
        <w:spacing w:line="360" w:lineRule="auto"/>
        <w:ind w:firstLineChars="2555" w:firstLine="6135"/>
        <w:rPr>
          <w:rFonts w:ascii="仿宋" w:eastAsia="仿宋" w:hAnsi="仿宋"/>
          <w:sz w:val="24"/>
          <w:szCs w:val="24"/>
          <w:lang w:val="zh-CN"/>
        </w:rPr>
      </w:pPr>
      <w:r>
        <w:rPr>
          <w:rFonts w:ascii="仿宋" w:eastAsia="仿宋" w:hAnsi="仿宋" w:cs="仿宋"/>
          <w:b/>
          <w:bCs/>
          <w:sz w:val="24"/>
          <w:szCs w:val="24"/>
          <w:u w:val="single"/>
          <w:lang w:val="zh-CN"/>
        </w:rPr>
        <w:t xml:space="preserve">       </w:t>
      </w:r>
    </w:p>
    <w:p w:rsidR="0018079A" w:rsidRPr="00C40181" w:rsidRDefault="0018079A">
      <w:pPr>
        <w:tabs>
          <w:tab w:val="center" w:pos="4818"/>
        </w:tabs>
        <w:spacing w:line="360" w:lineRule="auto"/>
        <w:jc w:val="center"/>
        <w:rPr>
          <w:rFonts w:ascii="Simang" w:cs="Simang"/>
          <w:b/>
          <w:bCs/>
          <w:sz w:val="36"/>
          <w:szCs w:val="36"/>
        </w:rPr>
      </w:pPr>
      <w:r w:rsidRPr="00C40181">
        <w:rPr>
          <w:rFonts w:ascii="Simang" w:hAnsi="Simang" w:cs="Simang" w:hint="eastAsia"/>
          <w:b/>
          <w:bCs/>
          <w:sz w:val="36"/>
          <w:szCs w:val="36"/>
        </w:rPr>
        <w:t>淮南经济技术开发区消防维保项目</w:t>
      </w:r>
    </w:p>
    <w:p w:rsidR="0018079A" w:rsidRDefault="0018079A">
      <w:pPr>
        <w:tabs>
          <w:tab w:val="center" w:pos="4818"/>
        </w:tabs>
        <w:spacing w:line="360" w:lineRule="auto"/>
        <w:jc w:val="center"/>
        <w:rPr>
          <w:rFonts w:ascii="Simang" w:cs="Simang"/>
          <w:b/>
          <w:bCs/>
          <w:sz w:val="36"/>
          <w:szCs w:val="36"/>
        </w:rPr>
      </w:pPr>
      <w:r>
        <w:rPr>
          <w:rFonts w:ascii="Simang" w:hAnsi="Simang" w:cs="Simang" w:hint="eastAsia"/>
          <w:b/>
          <w:bCs/>
          <w:sz w:val="36"/>
          <w:szCs w:val="36"/>
        </w:rPr>
        <w:t>竞争性谈判文件</w:t>
      </w:r>
    </w:p>
    <w:p w:rsidR="0018079A" w:rsidRDefault="0018079A">
      <w:pPr>
        <w:tabs>
          <w:tab w:val="center" w:pos="4818"/>
        </w:tabs>
        <w:spacing w:line="360" w:lineRule="auto"/>
        <w:jc w:val="center"/>
        <w:rPr>
          <w:rFonts w:ascii="Simang"/>
          <w:b/>
          <w:bCs/>
          <w:sz w:val="36"/>
          <w:szCs w:val="36"/>
        </w:rPr>
      </w:pPr>
    </w:p>
    <w:p w:rsidR="0018079A" w:rsidRDefault="0018079A">
      <w:pPr>
        <w:tabs>
          <w:tab w:val="center" w:pos="4818"/>
        </w:tabs>
        <w:spacing w:line="360" w:lineRule="auto"/>
        <w:jc w:val="center"/>
        <w:rPr>
          <w:rFonts w:ascii="Simang"/>
          <w:b/>
          <w:bCs/>
          <w:sz w:val="36"/>
          <w:szCs w:val="36"/>
        </w:rPr>
      </w:pPr>
    </w:p>
    <w:p w:rsidR="0018079A" w:rsidRDefault="0018079A">
      <w:pPr>
        <w:pStyle w:val="NormalWeb"/>
        <w:jc w:val="center"/>
        <w:rPr>
          <w:rFonts w:ascii="Simang" w:hAnsi="Times New Roman" w:cs="Simang"/>
          <w:b/>
          <w:bCs/>
          <w:kern w:val="2"/>
          <w:sz w:val="36"/>
          <w:szCs w:val="36"/>
        </w:rPr>
      </w:pPr>
      <w:r>
        <w:rPr>
          <w:rFonts w:ascii="Simang" w:hAnsi="Simang" w:cs="Simang" w:hint="eastAsia"/>
          <w:b/>
          <w:bCs/>
          <w:sz w:val="36"/>
          <w:szCs w:val="36"/>
        </w:rPr>
        <w:t>项目编号：</w:t>
      </w:r>
      <w:r>
        <w:rPr>
          <w:rFonts w:ascii="Simang" w:hAnsi="Times New Roman" w:cs="Simang"/>
          <w:b/>
          <w:bCs/>
          <w:kern w:val="2"/>
          <w:sz w:val="36"/>
          <w:szCs w:val="36"/>
        </w:rPr>
        <w:t>2020AHYX-CG002</w:t>
      </w:r>
    </w:p>
    <w:p w:rsidR="0018079A" w:rsidRDefault="0018079A">
      <w:pPr>
        <w:tabs>
          <w:tab w:val="center" w:pos="4818"/>
        </w:tabs>
        <w:spacing w:line="360" w:lineRule="auto"/>
        <w:jc w:val="center"/>
        <w:rPr>
          <w:rFonts w:ascii="Simang"/>
          <w:b/>
          <w:bCs/>
          <w:sz w:val="36"/>
          <w:szCs w:val="36"/>
        </w:rPr>
      </w:pPr>
    </w:p>
    <w:p w:rsidR="0018079A" w:rsidRDefault="0018079A">
      <w:pPr>
        <w:autoSpaceDE w:val="0"/>
        <w:autoSpaceDN w:val="0"/>
        <w:adjustRightInd w:val="0"/>
        <w:spacing w:before="156"/>
        <w:ind w:firstLineChars="1000" w:firstLine="3000"/>
        <w:rPr>
          <w:rFonts w:ascii="仿宋" w:eastAsia="仿宋" w:hAnsi="仿宋"/>
          <w:kern w:val="0"/>
          <w:sz w:val="30"/>
          <w:szCs w:val="30"/>
          <w:lang w:val="zh-CN"/>
        </w:rPr>
      </w:pPr>
    </w:p>
    <w:p w:rsidR="0018079A" w:rsidRDefault="0018079A">
      <w:pPr>
        <w:autoSpaceDE w:val="0"/>
        <w:autoSpaceDN w:val="0"/>
        <w:adjustRightInd w:val="0"/>
        <w:rPr>
          <w:rFonts w:ascii="仿宋" w:eastAsia="仿宋" w:hAnsi="仿宋" w:cs="仿宋"/>
          <w:sz w:val="28"/>
          <w:szCs w:val="28"/>
          <w:lang w:val="zh-CN"/>
        </w:rPr>
      </w:pPr>
      <w:r>
        <w:rPr>
          <w:rFonts w:ascii="仿宋" w:eastAsia="仿宋" w:hAnsi="仿宋" w:cs="仿宋"/>
          <w:sz w:val="28"/>
          <w:szCs w:val="28"/>
          <w:lang w:val="zh-CN"/>
        </w:rPr>
        <w:t xml:space="preserve"> </w:t>
      </w:r>
    </w:p>
    <w:p w:rsidR="0018079A" w:rsidRDefault="0018079A">
      <w:pPr>
        <w:autoSpaceDE w:val="0"/>
        <w:autoSpaceDN w:val="0"/>
        <w:adjustRightInd w:val="0"/>
        <w:rPr>
          <w:rFonts w:ascii="仿宋" w:eastAsia="仿宋" w:hAnsi="仿宋" w:cs="仿宋"/>
          <w:sz w:val="28"/>
          <w:szCs w:val="28"/>
          <w:lang w:val="zh-CN"/>
        </w:rPr>
      </w:pPr>
    </w:p>
    <w:p w:rsidR="0018079A" w:rsidRDefault="0018079A" w:rsidP="00D45F9F">
      <w:pPr>
        <w:tabs>
          <w:tab w:val="center" w:pos="4818"/>
        </w:tabs>
        <w:spacing w:line="360" w:lineRule="auto"/>
        <w:ind w:firstLineChars="100" w:firstLine="320"/>
        <w:rPr>
          <w:rFonts w:ascii="Simang"/>
          <w:b/>
          <w:bCs/>
          <w:sz w:val="32"/>
          <w:szCs w:val="32"/>
          <w:u w:val="single"/>
        </w:rPr>
      </w:pPr>
      <w:r>
        <w:rPr>
          <w:rFonts w:ascii="Simang" w:hAnsi="Simang" w:cs="Simang" w:hint="eastAsia"/>
          <w:b/>
          <w:bCs/>
          <w:sz w:val="32"/>
          <w:szCs w:val="32"/>
        </w:rPr>
        <w:t>采购人：</w:t>
      </w:r>
      <w:r>
        <w:rPr>
          <w:rFonts w:ascii="Simang" w:hAnsi="Simang" w:cs="Simang"/>
          <w:b/>
          <w:bCs/>
          <w:sz w:val="32"/>
          <w:szCs w:val="32"/>
          <w:u w:val="single"/>
        </w:rPr>
        <w:t xml:space="preserve">   </w:t>
      </w:r>
      <w:r>
        <w:rPr>
          <w:rFonts w:ascii="Simang" w:hAnsi="Simang" w:cs="Simang" w:hint="eastAsia"/>
          <w:b/>
          <w:bCs/>
          <w:sz w:val="32"/>
          <w:szCs w:val="32"/>
          <w:u w:val="single"/>
        </w:rPr>
        <w:t>淮南经济技术开发区实业发展总公司（盖章）</w:t>
      </w:r>
    </w:p>
    <w:p w:rsidR="0018079A" w:rsidRDefault="0018079A" w:rsidP="00D45F9F">
      <w:pPr>
        <w:tabs>
          <w:tab w:val="center" w:pos="4818"/>
        </w:tabs>
        <w:spacing w:line="360" w:lineRule="auto"/>
        <w:ind w:firstLineChars="350" w:firstLine="1121"/>
        <w:rPr>
          <w:rFonts w:ascii="Simang"/>
          <w:b/>
          <w:bCs/>
          <w:sz w:val="32"/>
          <w:szCs w:val="32"/>
          <w:u w:val="single"/>
        </w:rPr>
      </w:pPr>
    </w:p>
    <w:p w:rsidR="0018079A" w:rsidRDefault="0018079A" w:rsidP="00D45F9F">
      <w:pPr>
        <w:tabs>
          <w:tab w:val="center" w:pos="4818"/>
        </w:tabs>
        <w:spacing w:line="360" w:lineRule="auto"/>
        <w:ind w:firstLineChars="98" w:firstLine="314"/>
        <w:rPr>
          <w:rFonts w:ascii="Simang"/>
          <w:b/>
          <w:bCs/>
          <w:sz w:val="32"/>
          <w:szCs w:val="32"/>
          <w:u w:val="single"/>
        </w:rPr>
      </w:pPr>
      <w:r>
        <w:rPr>
          <w:rFonts w:ascii="Simang" w:hAnsi="Simang" w:cs="Simang" w:hint="eastAsia"/>
          <w:b/>
          <w:bCs/>
          <w:sz w:val="32"/>
          <w:szCs w:val="32"/>
        </w:rPr>
        <w:t>代理机构：</w:t>
      </w:r>
      <w:r>
        <w:rPr>
          <w:rFonts w:ascii="Simang" w:hAnsi="Simang" w:cs="Simang"/>
          <w:b/>
          <w:bCs/>
          <w:sz w:val="32"/>
          <w:szCs w:val="32"/>
          <w:u w:val="single"/>
        </w:rPr>
        <w:t xml:space="preserve"> </w:t>
      </w:r>
      <w:r>
        <w:rPr>
          <w:rFonts w:ascii="Simang" w:hAnsi="Simang" w:cs="Simang" w:hint="eastAsia"/>
          <w:b/>
          <w:bCs/>
          <w:sz w:val="32"/>
          <w:szCs w:val="32"/>
          <w:u w:val="single"/>
        </w:rPr>
        <w:t>安徽永信建设项目管理有限责任公司</w:t>
      </w:r>
      <w:r>
        <w:rPr>
          <w:rFonts w:ascii="Simang" w:hAnsi="Simang" w:cs="Simang"/>
          <w:b/>
          <w:bCs/>
          <w:sz w:val="32"/>
          <w:szCs w:val="32"/>
          <w:u w:val="single"/>
        </w:rPr>
        <w:t xml:space="preserve">  </w:t>
      </w:r>
      <w:r>
        <w:rPr>
          <w:rFonts w:ascii="Simang" w:hAnsi="Simang" w:cs="Simang" w:hint="eastAsia"/>
          <w:b/>
          <w:bCs/>
          <w:sz w:val="32"/>
          <w:szCs w:val="32"/>
          <w:u w:val="single"/>
        </w:rPr>
        <w:t>（盖章）</w:t>
      </w:r>
    </w:p>
    <w:p w:rsidR="0018079A" w:rsidRDefault="0018079A" w:rsidP="00D45F9F">
      <w:pPr>
        <w:tabs>
          <w:tab w:val="center" w:pos="4818"/>
        </w:tabs>
        <w:spacing w:line="360" w:lineRule="auto"/>
        <w:ind w:firstLineChars="350" w:firstLine="1121"/>
        <w:rPr>
          <w:rFonts w:ascii="Simang"/>
          <w:b/>
          <w:bCs/>
          <w:sz w:val="32"/>
          <w:szCs w:val="32"/>
          <w:u w:val="single"/>
        </w:rPr>
      </w:pPr>
    </w:p>
    <w:p w:rsidR="0018079A" w:rsidRDefault="0018079A" w:rsidP="00D45F9F">
      <w:pPr>
        <w:tabs>
          <w:tab w:val="center" w:pos="4818"/>
        </w:tabs>
        <w:spacing w:line="360" w:lineRule="auto"/>
        <w:ind w:firstLineChars="1050" w:firstLine="3362"/>
        <w:rPr>
          <w:rFonts w:ascii="Simang"/>
          <w:b/>
          <w:bCs/>
          <w:sz w:val="32"/>
          <w:szCs w:val="32"/>
        </w:rPr>
      </w:pPr>
    </w:p>
    <w:p w:rsidR="0018079A" w:rsidRDefault="0018079A" w:rsidP="00D45F9F">
      <w:pPr>
        <w:tabs>
          <w:tab w:val="center" w:pos="4818"/>
        </w:tabs>
        <w:spacing w:line="360" w:lineRule="auto"/>
        <w:ind w:firstLineChars="1050" w:firstLine="3362"/>
        <w:rPr>
          <w:rFonts w:ascii="Simang"/>
          <w:b/>
          <w:bCs/>
          <w:sz w:val="32"/>
          <w:szCs w:val="32"/>
        </w:rPr>
      </w:pPr>
      <w:r>
        <w:rPr>
          <w:rFonts w:ascii="Simang" w:hAnsi="Simang" w:cs="Simang" w:hint="eastAsia"/>
          <w:b/>
          <w:bCs/>
          <w:sz w:val="32"/>
          <w:szCs w:val="32"/>
        </w:rPr>
        <w:t>二</w:t>
      </w:r>
      <w:r>
        <w:rPr>
          <w:rFonts w:ascii="Simang" w:cs="Simang"/>
          <w:b/>
          <w:bCs/>
          <w:sz w:val="32"/>
          <w:szCs w:val="32"/>
        </w:rPr>
        <w:t>0</w:t>
      </w:r>
      <w:r>
        <w:rPr>
          <w:rFonts w:ascii="Simang" w:hAnsi="Simang" w:cs="Simang" w:hint="eastAsia"/>
          <w:b/>
          <w:bCs/>
          <w:sz w:val="32"/>
          <w:szCs w:val="32"/>
        </w:rPr>
        <w:t>二</w:t>
      </w:r>
      <w:r>
        <w:rPr>
          <w:rFonts w:ascii="Simang" w:cs="Simang"/>
          <w:b/>
          <w:bCs/>
          <w:sz w:val="32"/>
          <w:szCs w:val="32"/>
        </w:rPr>
        <w:t>0</w:t>
      </w:r>
      <w:r>
        <w:rPr>
          <w:rFonts w:ascii="Simang" w:hAnsi="Simang" w:cs="Simang" w:hint="eastAsia"/>
          <w:b/>
          <w:bCs/>
          <w:sz w:val="32"/>
          <w:szCs w:val="32"/>
        </w:rPr>
        <w:t>年</w:t>
      </w:r>
      <w:r>
        <w:rPr>
          <w:rFonts w:ascii="Simang" w:hAnsi="Simang" w:cs="Simang"/>
          <w:b/>
          <w:bCs/>
          <w:sz w:val="32"/>
          <w:szCs w:val="32"/>
        </w:rPr>
        <w:t xml:space="preserve"> </w:t>
      </w:r>
      <w:r>
        <w:rPr>
          <w:rFonts w:ascii="Simang" w:hAnsi="Simang" w:cs="Simang" w:hint="eastAsia"/>
          <w:b/>
          <w:bCs/>
          <w:sz w:val="32"/>
          <w:szCs w:val="32"/>
        </w:rPr>
        <w:t>八</w:t>
      </w:r>
      <w:r>
        <w:rPr>
          <w:rFonts w:ascii="Simang" w:hAnsi="Simang" w:cs="Simang"/>
          <w:b/>
          <w:bCs/>
          <w:sz w:val="32"/>
          <w:szCs w:val="32"/>
        </w:rPr>
        <w:t xml:space="preserve"> </w:t>
      </w:r>
      <w:r>
        <w:rPr>
          <w:rFonts w:ascii="Simang" w:hAnsi="Simang" w:cs="Simang" w:hint="eastAsia"/>
          <w:b/>
          <w:bCs/>
          <w:sz w:val="32"/>
          <w:szCs w:val="32"/>
        </w:rPr>
        <w:t>月</w:t>
      </w:r>
    </w:p>
    <w:p w:rsidR="0018079A" w:rsidRDefault="0018079A">
      <w:pPr>
        <w:autoSpaceDE w:val="0"/>
        <w:autoSpaceDN w:val="0"/>
        <w:adjustRightInd w:val="0"/>
        <w:ind w:firstLineChars="850" w:firstLine="3740"/>
        <w:rPr>
          <w:rFonts w:ascii="仿宋" w:eastAsia="仿宋" w:hAnsi="仿宋"/>
          <w:sz w:val="44"/>
          <w:szCs w:val="44"/>
          <w:lang w:val="zh-CN"/>
        </w:rPr>
      </w:pPr>
      <w:r>
        <w:rPr>
          <w:rFonts w:ascii="仿宋" w:eastAsia="仿宋" w:hAnsi="仿宋" w:cs="仿宋" w:hint="eastAsia"/>
          <w:sz w:val="44"/>
          <w:szCs w:val="44"/>
          <w:lang w:val="zh-CN"/>
        </w:rPr>
        <w:t>目</w:t>
      </w:r>
      <w:r>
        <w:rPr>
          <w:rFonts w:ascii="仿宋" w:eastAsia="仿宋" w:hAnsi="仿宋" w:cs="仿宋"/>
          <w:sz w:val="44"/>
          <w:szCs w:val="44"/>
          <w:lang w:val="zh-CN"/>
        </w:rPr>
        <w:t xml:space="preserve">   </w:t>
      </w:r>
      <w:r>
        <w:rPr>
          <w:rFonts w:ascii="仿宋" w:eastAsia="仿宋" w:hAnsi="仿宋" w:cs="仿宋" w:hint="eastAsia"/>
          <w:sz w:val="44"/>
          <w:szCs w:val="44"/>
          <w:lang w:val="zh-CN"/>
        </w:rPr>
        <w:t>录</w:t>
      </w:r>
    </w:p>
    <w:p w:rsidR="0018079A" w:rsidRDefault="0018079A">
      <w:pPr>
        <w:autoSpaceDE w:val="0"/>
        <w:autoSpaceDN w:val="0"/>
        <w:adjustRightInd w:val="0"/>
        <w:rPr>
          <w:rFonts w:ascii="仿宋" w:eastAsia="仿宋" w:hAnsi="仿宋"/>
          <w:sz w:val="32"/>
          <w:szCs w:val="32"/>
          <w:lang w:val="zh-CN"/>
        </w:rPr>
      </w:pPr>
    </w:p>
    <w:p w:rsidR="0018079A" w:rsidRDefault="0018079A">
      <w:pPr>
        <w:autoSpaceDE w:val="0"/>
        <w:autoSpaceDN w:val="0"/>
        <w:adjustRightInd w:val="0"/>
        <w:spacing w:line="500" w:lineRule="exact"/>
        <w:rPr>
          <w:rFonts w:ascii="仿宋" w:eastAsia="仿宋" w:hAnsi="仿宋" w:cs="仿宋"/>
          <w:sz w:val="32"/>
          <w:szCs w:val="32"/>
          <w:lang w:val="zh-CN"/>
        </w:rPr>
      </w:pPr>
      <w:r>
        <w:rPr>
          <w:rFonts w:ascii="仿宋" w:eastAsia="仿宋" w:hAnsi="仿宋" w:cs="仿宋" w:hint="eastAsia"/>
          <w:sz w:val="32"/>
          <w:szCs w:val="32"/>
          <w:lang w:val="zh-CN"/>
        </w:rPr>
        <w:t>第一章</w:t>
      </w:r>
      <w:r>
        <w:rPr>
          <w:rFonts w:ascii="仿宋" w:eastAsia="仿宋" w:hAnsi="仿宋" w:cs="仿宋"/>
          <w:sz w:val="32"/>
          <w:szCs w:val="32"/>
          <w:lang w:val="zh-CN"/>
        </w:rPr>
        <w:t xml:space="preserve">  </w:t>
      </w:r>
      <w:r>
        <w:rPr>
          <w:rFonts w:ascii="仿宋" w:eastAsia="仿宋" w:hAnsi="仿宋" w:cs="仿宋" w:hint="eastAsia"/>
          <w:sz w:val="32"/>
          <w:szCs w:val="32"/>
          <w:lang w:val="zh-CN"/>
        </w:rPr>
        <w:t>谈判邀请公告……………………………………</w:t>
      </w:r>
      <w:r>
        <w:rPr>
          <w:rFonts w:ascii="仿宋" w:eastAsia="仿宋" w:hAnsi="仿宋" w:cs="仿宋"/>
          <w:sz w:val="32"/>
          <w:szCs w:val="32"/>
          <w:lang w:val="zh-CN"/>
        </w:rPr>
        <w:t>3</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第二章</w:t>
      </w:r>
      <w:r>
        <w:rPr>
          <w:rFonts w:ascii="仿宋" w:eastAsia="仿宋" w:hAnsi="仿宋" w:cs="仿宋"/>
          <w:sz w:val="32"/>
          <w:szCs w:val="32"/>
          <w:lang w:val="zh-CN"/>
        </w:rPr>
        <w:t xml:space="preserve">  </w:t>
      </w:r>
      <w:r>
        <w:rPr>
          <w:rFonts w:ascii="仿宋" w:eastAsia="仿宋" w:hAnsi="仿宋" w:cs="仿宋" w:hint="eastAsia"/>
          <w:sz w:val="32"/>
          <w:szCs w:val="32"/>
          <w:lang w:val="zh-CN"/>
        </w:rPr>
        <w:t>谈判供应商须知…………………………………</w:t>
      </w:r>
      <w:r>
        <w:rPr>
          <w:rFonts w:ascii="仿宋" w:eastAsia="仿宋" w:hAnsi="仿宋" w:cs="仿宋"/>
          <w:sz w:val="32"/>
          <w:szCs w:val="32"/>
        </w:rPr>
        <w:t>5</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（一）谈判供应商须知前附表……………………………</w:t>
      </w:r>
      <w:r>
        <w:rPr>
          <w:rFonts w:ascii="仿宋" w:eastAsia="仿宋" w:hAnsi="仿宋" w:cs="仿宋"/>
          <w:sz w:val="32"/>
          <w:szCs w:val="32"/>
        </w:rPr>
        <w:t>5</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（二）总则…………………………………………………</w:t>
      </w:r>
      <w:r>
        <w:rPr>
          <w:rFonts w:ascii="仿宋" w:eastAsia="仿宋" w:hAnsi="仿宋" w:cs="仿宋"/>
          <w:sz w:val="32"/>
          <w:szCs w:val="32"/>
        </w:rPr>
        <w:t>8</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（三）谈判文件……………………………………………</w:t>
      </w:r>
      <w:r>
        <w:rPr>
          <w:rFonts w:ascii="仿宋" w:eastAsia="仿宋" w:hAnsi="仿宋" w:cs="仿宋"/>
          <w:sz w:val="32"/>
          <w:szCs w:val="32"/>
        </w:rPr>
        <w:t>8</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（四）谈判文件的编写……………………………………</w:t>
      </w:r>
      <w:r>
        <w:rPr>
          <w:rFonts w:ascii="仿宋" w:eastAsia="仿宋" w:hAnsi="仿宋" w:cs="仿宋"/>
          <w:sz w:val="32"/>
          <w:szCs w:val="32"/>
        </w:rPr>
        <w:t>9</w:t>
      </w:r>
    </w:p>
    <w:p w:rsidR="0018079A" w:rsidRDefault="0018079A">
      <w:pPr>
        <w:autoSpaceDE w:val="0"/>
        <w:autoSpaceDN w:val="0"/>
        <w:adjustRightInd w:val="0"/>
        <w:spacing w:line="500" w:lineRule="exact"/>
        <w:rPr>
          <w:rFonts w:ascii="仿宋" w:eastAsia="仿宋" w:hAnsi="仿宋"/>
          <w:sz w:val="32"/>
          <w:szCs w:val="32"/>
        </w:rPr>
      </w:pPr>
      <w:r>
        <w:rPr>
          <w:rFonts w:ascii="仿宋" w:eastAsia="仿宋" w:hAnsi="仿宋" w:cs="仿宋" w:hint="eastAsia"/>
          <w:sz w:val="32"/>
          <w:szCs w:val="32"/>
          <w:lang w:val="zh-CN"/>
        </w:rPr>
        <w:t>（五）谈判响应文件的递交………………………………</w:t>
      </w:r>
      <w:r>
        <w:rPr>
          <w:rFonts w:ascii="仿宋" w:eastAsia="仿宋" w:hAnsi="仿宋" w:cs="仿宋"/>
          <w:sz w:val="32"/>
          <w:szCs w:val="32"/>
        </w:rPr>
        <w:t>11</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（六）开标与评标…………………………………………</w:t>
      </w:r>
      <w:r>
        <w:rPr>
          <w:rFonts w:ascii="仿宋" w:eastAsia="仿宋" w:hAnsi="仿宋" w:cs="仿宋"/>
          <w:sz w:val="32"/>
          <w:szCs w:val="32"/>
          <w:lang w:val="zh-CN"/>
        </w:rPr>
        <w:t>1</w:t>
      </w:r>
      <w:r>
        <w:rPr>
          <w:rFonts w:ascii="仿宋" w:eastAsia="仿宋" w:hAnsi="仿宋" w:cs="仿宋"/>
          <w:sz w:val="32"/>
          <w:szCs w:val="32"/>
        </w:rPr>
        <w:t>2</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（七）定标与签订合同……………………………………</w:t>
      </w:r>
      <w:r>
        <w:rPr>
          <w:rFonts w:ascii="仿宋" w:eastAsia="仿宋" w:hAnsi="仿宋" w:cs="仿宋"/>
          <w:sz w:val="32"/>
          <w:szCs w:val="32"/>
          <w:lang w:val="zh-CN"/>
        </w:rPr>
        <w:t>1</w:t>
      </w:r>
      <w:r>
        <w:rPr>
          <w:rFonts w:ascii="仿宋" w:eastAsia="仿宋" w:hAnsi="仿宋" w:cs="仿宋"/>
          <w:sz w:val="32"/>
          <w:szCs w:val="32"/>
        </w:rPr>
        <w:t>3</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（八）其他…………………………………………………</w:t>
      </w:r>
      <w:r>
        <w:rPr>
          <w:rFonts w:ascii="仿宋" w:eastAsia="仿宋" w:hAnsi="仿宋" w:cs="仿宋"/>
          <w:sz w:val="32"/>
          <w:szCs w:val="32"/>
          <w:lang w:val="zh-CN"/>
        </w:rPr>
        <w:t>1</w:t>
      </w:r>
      <w:r>
        <w:rPr>
          <w:rFonts w:ascii="仿宋" w:eastAsia="仿宋" w:hAnsi="仿宋" w:cs="仿宋"/>
          <w:sz w:val="32"/>
          <w:szCs w:val="32"/>
        </w:rPr>
        <w:t>4</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第三章</w:t>
      </w:r>
      <w:r>
        <w:rPr>
          <w:rFonts w:ascii="仿宋" w:eastAsia="仿宋" w:hAnsi="仿宋" w:cs="仿宋"/>
          <w:sz w:val="32"/>
          <w:szCs w:val="32"/>
          <w:lang w:val="zh-CN"/>
        </w:rPr>
        <w:t xml:space="preserve">  </w:t>
      </w:r>
      <w:r>
        <w:rPr>
          <w:rFonts w:ascii="仿宋" w:eastAsia="仿宋" w:hAnsi="仿宋" w:cs="仿宋" w:hint="eastAsia"/>
          <w:sz w:val="32"/>
          <w:szCs w:val="32"/>
          <w:lang w:val="zh-CN"/>
        </w:rPr>
        <w:t>采购需求…………………………………………</w:t>
      </w:r>
      <w:r>
        <w:rPr>
          <w:rFonts w:ascii="仿宋" w:eastAsia="仿宋" w:hAnsi="仿宋" w:cs="仿宋"/>
          <w:sz w:val="32"/>
          <w:szCs w:val="32"/>
          <w:lang w:val="zh-CN"/>
        </w:rPr>
        <w:t>1</w:t>
      </w:r>
      <w:r>
        <w:rPr>
          <w:rFonts w:ascii="仿宋" w:eastAsia="仿宋" w:hAnsi="仿宋" w:cs="仿宋"/>
          <w:sz w:val="32"/>
          <w:szCs w:val="32"/>
        </w:rPr>
        <w:t>6</w:t>
      </w:r>
    </w:p>
    <w:p w:rsidR="0018079A" w:rsidRDefault="0018079A">
      <w:pPr>
        <w:autoSpaceDE w:val="0"/>
        <w:autoSpaceDN w:val="0"/>
        <w:adjustRightInd w:val="0"/>
        <w:spacing w:line="500" w:lineRule="exact"/>
        <w:rPr>
          <w:rFonts w:ascii="仿宋" w:eastAsia="仿宋" w:hAnsi="仿宋"/>
          <w:sz w:val="32"/>
          <w:szCs w:val="32"/>
          <w:lang w:val="zh-CN"/>
        </w:rPr>
      </w:pPr>
      <w:r>
        <w:rPr>
          <w:rFonts w:ascii="仿宋" w:eastAsia="仿宋" w:hAnsi="仿宋" w:cs="仿宋" w:hint="eastAsia"/>
          <w:sz w:val="32"/>
          <w:szCs w:val="32"/>
          <w:lang w:val="zh-CN"/>
        </w:rPr>
        <w:t>第四章</w:t>
      </w:r>
      <w:r>
        <w:rPr>
          <w:rFonts w:ascii="仿宋" w:eastAsia="仿宋" w:hAnsi="仿宋" w:cs="仿宋"/>
          <w:sz w:val="32"/>
          <w:szCs w:val="32"/>
          <w:lang w:val="zh-CN"/>
        </w:rPr>
        <w:t xml:space="preserve">  </w:t>
      </w:r>
      <w:r>
        <w:rPr>
          <w:rFonts w:ascii="仿宋" w:eastAsia="仿宋" w:hAnsi="仿宋" w:cs="仿宋" w:hint="eastAsia"/>
          <w:sz w:val="32"/>
          <w:szCs w:val="32"/>
          <w:lang w:val="zh-CN"/>
        </w:rPr>
        <w:t>评标办法…………………………………………</w:t>
      </w:r>
      <w:r>
        <w:rPr>
          <w:rFonts w:ascii="仿宋" w:eastAsia="仿宋" w:hAnsi="仿宋" w:cs="仿宋"/>
          <w:sz w:val="32"/>
          <w:szCs w:val="32"/>
          <w:lang w:val="zh-CN"/>
        </w:rPr>
        <w:t>2</w:t>
      </w:r>
      <w:r>
        <w:rPr>
          <w:rFonts w:ascii="仿宋" w:eastAsia="仿宋" w:hAnsi="仿宋" w:cs="仿宋"/>
          <w:sz w:val="32"/>
          <w:szCs w:val="32"/>
        </w:rPr>
        <w:t>2</w:t>
      </w:r>
    </w:p>
    <w:p w:rsidR="0018079A" w:rsidRDefault="0018079A">
      <w:pPr>
        <w:autoSpaceDE w:val="0"/>
        <w:autoSpaceDN w:val="0"/>
        <w:adjustRightInd w:val="0"/>
        <w:spacing w:line="500" w:lineRule="exact"/>
        <w:rPr>
          <w:rFonts w:ascii="仿宋" w:eastAsia="仿宋" w:hAnsi="仿宋"/>
          <w:sz w:val="32"/>
          <w:szCs w:val="32"/>
        </w:rPr>
      </w:pPr>
      <w:r>
        <w:rPr>
          <w:rFonts w:ascii="仿宋" w:eastAsia="仿宋" w:hAnsi="仿宋" w:cs="仿宋" w:hint="eastAsia"/>
          <w:sz w:val="32"/>
          <w:szCs w:val="32"/>
          <w:lang w:val="zh-CN"/>
        </w:rPr>
        <w:t>第五章</w:t>
      </w:r>
      <w:r>
        <w:rPr>
          <w:rFonts w:ascii="仿宋" w:eastAsia="仿宋" w:hAnsi="仿宋" w:cs="仿宋"/>
          <w:sz w:val="32"/>
          <w:szCs w:val="32"/>
          <w:lang w:val="zh-CN"/>
        </w:rPr>
        <w:t xml:space="preserve">  </w:t>
      </w:r>
      <w:r>
        <w:rPr>
          <w:rFonts w:ascii="仿宋" w:eastAsia="仿宋" w:hAnsi="仿宋" w:cs="仿宋" w:hint="eastAsia"/>
          <w:sz w:val="32"/>
          <w:szCs w:val="32"/>
          <w:lang w:val="zh-CN"/>
        </w:rPr>
        <w:t>合同格式及条款…………………………………</w:t>
      </w:r>
      <w:r>
        <w:rPr>
          <w:rFonts w:ascii="仿宋" w:eastAsia="仿宋" w:hAnsi="仿宋" w:cs="仿宋"/>
          <w:sz w:val="32"/>
          <w:szCs w:val="32"/>
        </w:rPr>
        <w:t>26</w:t>
      </w:r>
    </w:p>
    <w:p w:rsidR="0018079A" w:rsidRDefault="0018079A">
      <w:pPr>
        <w:autoSpaceDE w:val="0"/>
        <w:autoSpaceDN w:val="0"/>
        <w:adjustRightInd w:val="0"/>
        <w:spacing w:line="500" w:lineRule="exact"/>
        <w:ind w:left="480" w:hangingChars="150" w:hanging="480"/>
        <w:rPr>
          <w:rFonts w:ascii="仿宋" w:eastAsia="仿宋" w:hAnsi="仿宋"/>
          <w:sz w:val="32"/>
          <w:szCs w:val="32"/>
          <w:lang w:val="zh-CN"/>
        </w:rPr>
      </w:pPr>
      <w:r>
        <w:rPr>
          <w:rFonts w:ascii="仿宋" w:eastAsia="仿宋" w:hAnsi="仿宋" w:cs="仿宋" w:hint="eastAsia"/>
          <w:sz w:val="32"/>
          <w:szCs w:val="32"/>
          <w:lang w:val="zh-CN"/>
        </w:rPr>
        <w:t>第六章</w:t>
      </w:r>
      <w:r>
        <w:rPr>
          <w:rFonts w:ascii="仿宋" w:eastAsia="仿宋" w:hAnsi="仿宋" w:cs="仿宋"/>
          <w:sz w:val="32"/>
          <w:szCs w:val="32"/>
          <w:lang w:val="zh-CN"/>
        </w:rPr>
        <w:t xml:space="preserve">  </w:t>
      </w:r>
      <w:r>
        <w:rPr>
          <w:rFonts w:ascii="仿宋" w:eastAsia="仿宋" w:hAnsi="仿宋" w:cs="仿宋" w:hint="eastAsia"/>
          <w:sz w:val="32"/>
          <w:szCs w:val="32"/>
          <w:lang w:val="zh-CN"/>
        </w:rPr>
        <w:t>谈判响应文件格式………………………………</w:t>
      </w:r>
      <w:r>
        <w:rPr>
          <w:rFonts w:ascii="仿宋" w:eastAsia="仿宋" w:hAnsi="仿宋" w:cs="仿宋"/>
          <w:sz w:val="32"/>
          <w:szCs w:val="32"/>
          <w:lang w:val="zh-CN"/>
        </w:rPr>
        <w:t>3</w:t>
      </w:r>
      <w:r>
        <w:rPr>
          <w:rFonts w:ascii="仿宋" w:eastAsia="仿宋" w:hAnsi="仿宋" w:cs="仿宋"/>
          <w:sz w:val="32"/>
          <w:szCs w:val="32"/>
        </w:rPr>
        <w:t xml:space="preserve">2      </w:t>
      </w:r>
      <w:r>
        <w:rPr>
          <w:rFonts w:ascii="仿宋" w:eastAsia="仿宋" w:hAnsi="仿宋"/>
          <w:sz w:val="32"/>
          <w:szCs w:val="32"/>
          <w:lang w:val="zh-CN"/>
        </w:rPr>
        <w:br w:type="page"/>
      </w:r>
      <w:r>
        <w:rPr>
          <w:rFonts w:ascii="仿宋" w:eastAsia="仿宋" w:hAnsi="仿宋" w:cs="仿宋"/>
          <w:sz w:val="32"/>
          <w:szCs w:val="32"/>
          <w:lang w:val="zh-CN"/>
        </w:rPr>
        <w:t xml:space="preserve">                  </w:t>
      </w:r>
      <w:r>
        <w:rPr>
          <w:rFonts w:ascii="Simang" w:hAnsi="Simang" w:cs="Simang" w:hint="eastAsia"/>
          <w:b/>
          <w:bCs/>
          <w:sz w:val="24"/>
          <w:szCs w:val="24"/>
          <w:lang w:val="zh-CN"/>
        </w:rPr>
        <w:t>第一章</w:t>
      </w:r>
      <w:r>
        <w:rPr>
          <w:rFonts w:ascii="Simang" w:hAnsi="Simang" w:cs="Simang"/>
          <w:b/>
          <w:bCs/>
          <w:sz w:val="24"/>
          <w:szCs w:val="24"/>
          <w:lang w:val="zh-CN"/>
        </w:rPr>
        <w:t xml:space="preserve"> </w:t>
      </w:r>
      <w:bookmarkStart w:id="0" w:name="OLE_LINK1"/>
      <w:r>
        <w:rPr>
          <w:rFonts w:ascii="Simang" w:hAnsi="Simang" w:cs="Simang"/>
          <w:b/>
          <w:bCs/>
          <w:sz w:val="24"/>
          <w:szCs w:val="24"/>
          <w:lang w:val="zh-CN"/>
        </w:rPr>
        <w:t xml:space="preserve"> </w:t>
      </w:r>
      <w:r>
        <w:rPr>
          <w:rFonts w:ascii="Simang" w:hAnsi="Simang" w:cs="Simang" w:hint="eastAsia"/>
          <w:b/>
          <w:bCs/>
          <w:sz w:val="24"/>
          <w:szCs w:val="24"/>
          <w:lang w:val="zh-CN"/>
        </w:rPr>
        <w:t>谈判</w:t>
      </w:r>
      <w:r>
        <w:rPr>
          <w:rFonts w:cs="Simang" w:hint="eastAsia"/>
          <w:b/>
          <w:bCs/>
          <w:sz w:val="24"/>
          <w:szCs w:val="24"/>
        </w:rPr>
        <w:t>公告</w:t>
      </w:r>
    </w:p>
    <w:bookmarkEnd w:id="0"/>
    <w:p w:rsidR="0018079A" w:rsidRDefault="0018079A">
      <w:pPr>
        <w:spacing w:line="500" w:lineRule="exact"/>
        <w:jc w:val="center"/>
        <w:rPr>
          <w:b/>
          <w:bCs/>
          <w:sz w:val="24"/>
          <w:szCs w:val="24"/>
        </w:rPr>
      </w:pPr>
      <w:r>
        <w:rPr>
          <w:rFonts w:ascii="Simang" w:hAnsi="Simang" w:cs="Simang" w:hint="eastAsia"/>
          <w:b/>
          <w:sz w:val="24"/>
          <w:szCs w:val="24"/>
        </w:rPr>
        <w:t>淮南经济技术开发区消防维保项目</w:t>
      </w:r>
      <w:r>
        <w:rPr>
          <w:rFonts w:cs="Simang" w:hint="eastAsia"/>
          <w:b/>
          <w:bCs/>
          <w:sz w:val="24"/>
          <w:szCs w:val="24"/>
        </w:rPr>
        <w:t>谈判公告</w:t>
      </w:r>
    </w:p>
    <w:p w:rsidR="0018079A" w:rsidRDefault="0018079A">
      <w:pPr>
        <w:spacing w:line="500" w:lineRule="exact"/>
        <w:ind w:firstLineChars="200" w:firstLine="480"/>
        <w:rPr>
          <w:rFonts w:ascii="Simang" w:cs="Simang"/>
          <w:sz w:val="24"/>
          <w:szCs w:val="24"/>
        </w:rPr>
      </w:pPr>
      <w:r>
        <w:rPr>
          <w:rFonts w:ascii="Simang" w:hAnsi="Simang" w:cs="Simang" w:hint="eastAsia"/>
          <w:sz w:val="24"/>
          <w:szCs w:val="24"/>
          <w:u w:val="single"/>
        </w:rPr>
        <w:t>安徽永信建设项目管理有限责任公司</w:t>
      </w:r>
      <w:r>
        <w:rPr>
          <w:rFonts w:ascii="Simang" w:hAnsi="Simang" w:cs="Simang" w:hint="eastAsia"/>
          <w:sz w:val="24"/>
          <w:szCs w:val="24"/>
        </w:rPr>
        <w:t>受</w:t>
      </w:r>
      <w:r w:rsidRPr="0061452A">
        <w:rPr>
          <w:rFonts w:ascii="Simang" w:hAnsi="Simang" w:cs="Simang" w:hint="eastAsia"/>
          <w:sz w:val="24"/>
          <w:szCs w:val="24"/>
          <w:u w:val="single"/>
        </w:rPr>
        <w:t>淮南经济技术开发区实业发展总公司</w:t>
      </w:r>
      <w:r>
        <w:rPr>
          <w:rFonts w:ascii="Simang" w:hAnsi="Simang" w:cs="Simang" w:hint="eastAsia"/>
          <w:sz w:val="24"/>
          <w:szCs w:val="24"/>
        </w:rPr>
        <w:t>的委托，对</w:t>
      </w:r>
      <w:r>
        <w:rPr>
          <w:rFonts w:ascii="Simang" w:hAnsi="Simang" w:cs="Simang" w:hint="eastAsia"/>
          <w:sz w:val="24"/>
          <w:szCs w:val="24"/>
          <w:u w:val="single"/>
        </w:rPr>
        <w:t>淮南经济技术开发区消防维保项目</w:t>
      </w:r>
      <w:r>
        <w:rPr>
          <w:rFonts w:ascii="Simang" w:hAnsi="Simang" w:cs="Simang" w:hint="eastAsia"/>
          <w:sz w:val="24"/>
          <w:szCs w:val="24"/>
        </w:rPr>
        <w:t>进行招标。本项目采用发布公告的方式告知所有符合条件的投标供应商参与竞谈判，请有投标意向的供应商按谈判响应文件要求进行投标。</w:t>
      </w:r>
    </w:p>
    <w:p w:rsidR="0018079A" w:rsidRDefault="0018079A" w:rsidP="00D45F9F">
      <w:pPr>
        <w:spacing w:line="500" w:lineRule="exact"/>
        <w:ind w:firstLineChars="200" w:firstLine="480"/>
        <w:rPr>
          <w:rFonts w:ascii="Simang" w:cs="Simang"/>
          <w:sz w:val="24"/>
          <w:szCs w:val="24"/>
        </w:rPr>
      </w:pPr>
      <w:r>
        <w:rPr>
          <w:rFonts w:ascii="Simang" w:hAnsi="Simang" w:cs="Simang" w:hint="eastAsia"/>
          <w:b/>
          <w:sz w:val="24"/>
          <w:szCs w:val="24"/>
        </w:rPr>
        <w:t>一、项目名称：</w:t>
      </w:r>
      <w:r>
        <w:rPr>
          <w:rFonts w:ascii="Simang" w:hAnsi="Simang" w:cs="Simang" w:hint="eastAsia"/>
          <w:sz w:val="24"/>
          <w:szCs w:val="24"/>
        </w:rPr>
        <w:t>淮南经济技术开发区消防维保项目</w:t>
      </w:r>
    </w:p>
    <w:p w:rsidR="0018079A" w:rsidRDefault="0018079A" w:rsidP="00D45F9F">
      <w:pPr>
        <w:spacing w:line="500" w:lineRule="exact"/>
        <w:ind w:firstLineChars="200" w:firstLine="480"/>
        <w:rPr>
          <w:rFonts w:ascii="Simang"/>
          <w:sz w:val="24"/>
          <w:szCs w:val="24"/>
        </w:rPr>
      </w:pPr>
      <w:r>
        <w:rPr>
          <w:rFonts w:ascii="Simang" w:hAnsi="Simang" w:cs="Simang" w:hint="eastAsia"/>
          <w:b/>
          <w:sz w:val="24"/>
          <w:szCs w:val="24"/>
        </w:rPr>
        <w:t>二、项目编号：</w:t>
      </w:r>
      <w:r>
        <w:rPr>
          <w:rFonts w:ascii="Simang" w:hAnsi="Simang" w:cs="Simang"/>
          <w:sz w:val="24"/>
          <w:szCs w:val="24"/>
        </w:rPr>
        <w:t>2020AHYX-CG002</w:t>
      </w:r>
    </w:p>
    <w:p w:rsidR="0018079A" w:rsidRDefault="0018079A" w:rsidP="00D45F9F">
      <w:pPr>
        <w:spacing w:line="500" w:lineRule="exact"/>
        <w:ind w:firstLineChars="200" w:firstLine="480"/>
        <w:rPr>
          <w:rFonts w:ascii="Simang"/>
          <w:sz w:val="24"/>
          <w:szCs w:val="24"/>
        </w:rPr>
      </w:pPr>
      <w:r>
        <w:rPr>
          <w:rFonts w:ascii="Simang" w:hAnsi="Simang" w:cs="Simang" w:hint="eastAsia"/>
          <w:b/>
          <w:sz w:val="24"/>
          <w:szCs w:val="24"/>
        </w:rPr>
        <w:t>三、采购方式：</w:t>
      </w:r>
      <w:r>
        <w:rPr>
          <w:rFonts w:ascii="Simang" w:hAnsi="Simang" w:cs="Simang" w:hint="eastAsia"/>
          <w:sz w:val="24"/>
          <w:szCs w:val="24"/>
        </w:rPr>
        <w:t>竞争性谈判</w:t>
      </w:r>
    </w:p>
    <w:p w:rsidR="0018079A" w:rsidRDefault="0018079A" w:rsidP="00D45F9F">
      <w:pPr>
        <w:spacing w:line="500" w:lineRule="exact"/>
        <w:ind w:firstLineChars="200" w:firstLine="480"/>
        <w:rPr>
          <w:rFonts w:ascii="Simang" w:cs="Simang"/>
          <w:b/>
          <w:sz w:val="24"/>
          <w:szCs w:val="24"/>
        </w:rPr>
      </w:pPr>
      <w:r>
        <w:rPr>
          <w:rFonts w:ascii="Simang" w:hAnsi="Simang" w:cs="Simang" w:hint="eastAsia"/>
          <w:b/>
          <w:sz w:val="24"/>
          <w:szCs w:val="24"/>
        </w:rPr>
        <w:t>四、采购需求及招标范围：</w:t>
      </w:r>
    </w:p>
    <w:p w:rsidR="0018079A" w:rsidRPr="00C40181" w:rsidRDefault="0018079A" w:rsidP="00C40181">
      <w:pPr>
        <w:spacing w:line="500" w:lineRule="exact"/>
        <w:ind w:firstLineChars="200" w:firstLine="480"/>
        <w:rPr>
          <w:rFonts w:ascii="Simang" w:cs="Simang"/>
          <w:sz w:val="24"/>
          <w:szCs w:val="24"/>
        </w:rPr>
      </w:pPr>
      <w:r w:rsidRPr="00C40181">
        <w:rPr>
          <w:rFonts w:ascii="Simang" w:hAnsi="Simang" w:cs="Simang"/>
          <w:sz w:val="24"/>
          <w:szCs w:val="24"/>
        </w:rPr>
        <w:t>1</w:t>
      </w:r>
      <w:r w:rsidRPr="00C40181">
        <w:rPr>
          <w:rFonts w:ascii="Simang" w:hAnsi="Simang" w:cs="Simang" w:hint="eastAsia"/>
          <w:sz w:val="24"/>
          <w:szCs w:val="24"/>
        </w:rPr>
        <w:t>、消防维保范围：</w:t>
      </w:r>
      <w:r w:rsidRPr="00C40181">
        <w:rPr>
          <w:rFonts w:ascii="Simang" w:hAnsi="Simang" w:cs="Simang"/>
          <w:sz w:val="24"/>
          <w:szCs w:val="24"/>
        </w:rPr>
        <w:t>1</w:t>
      </w:r>
      <w:r w:rsidRPr="00C40181">
        <w:rPr>
          <w:rFonts w:ascii="Simang" w:hAnsi="Simang" w:cs="Simang" w:hint="eastAsia"/>
          <w:sz w:val="24"/>
          <w:szCs w:val="24"/>
        </w:rPr>
        <w:t>、淮南经开区管委会主楼</w:t>
      </w:r>
      <w:r w:rsidRPr="00C40181">
        <w:rPr>
          <w:rFonts w:ascii="Simang" w:hAnsi="Simang" w:cs="Simang"/>
          <w:sz w:val="24"/>
          <w:szCs w:val="24"/>
        </w:rPr>
        <w:t>6400 m</w:t>
      </w:r>
      <w:r w:rsidRPr="00C40181">
        <w:rPr>
          <w:rFonts w:ascii="Simang" w:hAnsi="Simang" w:cs="Simang" w:hint="eastAsia"/>
          <w:sz w:val="24"/>
          <w:szCs w:val="24"/>
        </w:rPr>
        <w:t>²，淮南经开区管委会综合楼</w:t>
      </w:r>
      <w:r w:rsidRPr="00C40181">
        <w:rPr>
          <w:rFonts w:ascii="Simang" w:hAnsi="Simang" w:cs="Simang"/>
          <w:sz w:val="24"/>
          <w:szCs w:val="24"/>
        </w:rPr>
        <w:t>3800 m</w:t>
      </w:r>
      <w:r w:rsidRPr="00C40181">
        <w:rPr>
          <w:rFonts w:ascii="Simang" w:hAnsi="Simang" w:cs="Simang" w:hint="eastAsia"/>
          <w:sz w:val="24"/>
          <w:szCs w:val="24"/>
        </w:rPr>
        <w:t>²，</w:t>
      </w:r>
      <w:r w:rsidRPr="00C40181">
        <w:rPr>
          <w:rFonts w:ascii="Simang" w:hAnsi="Simang" w:cs="Simang"/>
          <w:sz w:val="24"/>
          <w:szCs w:val="24"/>
        </w:rPr>
        <w:t>AB</w:t>
      </w:r>
      <w:r w:rsidRPr="00C40181">
        <w:rPr>
          <w:rFonts w:ascii="Simang" w:hAnsi="Simang" w:cs="Simang" w:hint="eastAsia"/>
          <w:sz w:val="24"/>
          <w:szCs w:val="24"/>
        </w:rPr>
        <w:t>楼</w:t>
      </w:r>
      <w:r w:rsidRPr="00C40181">
        <w:rPr>
          <w:rFonts w:ascii="Simang" w:hAnsi="Simang" w:cs="Simang"/>
          <w:sz w:val="24"/>
          <w:szCs w:val="24"/>
        </w:rPr>
        <w:t>37396.06 m</w:t>
      </w:r>
      <w:r w:rsidRPr="00C40181">
        <w:rPr>
          <w:rFonts w:ascii="Simang" w:hAnsi="Simang" w:cs="Simang" w:hint="eastAsia"/>
          <w:sz w:val="24"/>
          <w:szCs w:val="24"/>
        </w:rPr>
        <w:t>²，公租房一期</w:t>
      </w:r>
      <w:r w:rsidRPr="00C40181">
        <w:rPr>
          <w:rFonts w:ascii="Simang" w:hAnsi="Simang" w:cs="Simang"/>
          <w:sz w:val="24"/>
          <w:szCs w:val="24"/>
        </w:rPr>
        <w:t>39649.26 m</w:t>
      </w:r>
      <w:r w:rsidRPr="00C40181">
        <w:rPr>
          <w:rFonts w:ascii="Simang" w:hAnsi="Simang" w:cs="Simang" w:hint="eastAsia"/>
          <w:sz w:val="24"/>
          <w:szCs w:val="24"/>
        </w:rPr>
        <w:t>²，公租房二期</w:t>
      </w:r>
      <w:r w:rsidRPr="00C40181">
        <w:rPr>
          <w:rFonts w:ascii="Simang" w:hAnsi="Simang" w:cs="Simang"/>
          <w:sz w:val="24"/>
          <w:szCs w:val="24"/>
        </w:rPr>
        <w:t>23288 m</w:t>
      </w:r>
      <w:r w:rsidRPr="00C40181">
        <w:rPr>
          <w:rFonts w:ascii="Simang" w:hAnsi="Simang" w:cs="Simang" w:hint="eastAsia"/>
          <w:sz w:val="24"/>
          <w:szCs w:val="24"/>
        </w:rPr>
        <w:t>²，公租房三期</w:t>
      </w:r>
      <w:r w:rsidRPr="00C40181">
        <w:rPr>
          <w:rFonts w:ascii="Simang" w:hAnsi="Simang" w:cs="Simang"/>
          <w:sz w:val="24"/>
          <w:szCs w:val="24"/>
        </w:rPr>
        <w:t>12119.64 m</w:t>
      </w:r>
      <w:r w:rsidRPr="00C40181">
        <w:rPr>
          <w:rFonts w:ascii="Simang" w:hAnsi="Simang" w:cs="Simang" w:hint="eastAsia"/>
          <w:sz w:val="24"/>
          <w:szCs w:val="24"/>
        </w:rPr>
        <w:t>²，租赁区公共区域消防主管道及消防系统等，标准化厂房公共区域消防主管道及消防系统等，共计</w:t>
      </w:r>
      <w:r w:rsidRPr="00C40181">
        <w:rPr>
          <w:rFonts w:ascii="Simang" w:hAnsi="Simang" w:cs="Simang"/>
          <w:sz w:val="24"/>
          <w:szCs w:val="24"/>
        </w:rPr>
        <w:t>12.2653</w:t>
      </w:r>
      <w:r w:rsidRPr="00C40181">
        <w:rPr>
          <w:rFonts w:ascii="Simang" w:hAnsi="Simang" w:cs="Simang" w:hint="eastAsia"/>
          <w:sz w:val="24"/>
          <w:szCs w:val="24"/>
        </w:rPr>
        <w:t>万</w:t>
      </w:r>
      <w:r w:rsidRPr="00C40181">
        <w:rPr>
          <w:rFonts w:ascii="Simang" w:hAnsi="Simang" w:cs="Simang"/>
          <w:sz w:val="24"/>
          <w:szCs w:val="24"/>
        </w:rPr>
        <w:t xml:space="preserve"> m</w:t>
      </w:r>
      <w:r w:rsidRPr="00C40181">
        <w:rPr>
          <w:rFonts w:ascii="Simang" w:hAnsi="Simang" w:cs="Simang" w:hint="eastAsia"/>
          <w:sz w:val="24"/>
          <w:szCs w:val="24"/>
        </w:rPr>
        <w:t>²。</w:t>
      </w:r>
    </w:p>
    <w:p w:rsidR="0018079A" w:rsidRPr="009227D5" w:rsidRDefault="0018079A" w:rsidP="009227D5">
      <w:pPr>
        <w:spacing w:line="500" w:lineRule="exact"/>
        <w:ind w:firstLineChars="200" w:firstLine="480"/>
        <w:rPr>
          <w:rFonts w:ascii="Simang" w:cs="Simang"/>
          <w:sz w:val="24"/>
          <w:szCs w:val="24"/>
        </w:rPr>
      </w:pPr>
      <w:r w:rsidRPr="009227D5">
        <w:rPr>
          <w:rFonts w:ascii="Simang" w:hAnsi="Simang" w:cs="Simang"/>
          <w:sz w:val="24"/>
          <w:szCs w:val="24"/>
        </w:rPr>
        <w:t>2</w:t>
      </w:r>
      <w:r w:rsidRPr="009227D5">
        <w:rPr>
          <w:rFonts w:ascii="Simang" w:hAnsi="Simang" w:cs="Simang" w:hint="eastAsia"/>
          <w:sz w:val="24"/>
          <w:szCs w:val="24"/>
        </w:rPr>
        <w:t>、消防维保内容：详见第三章采购需求。</w:t>
      </w:r>
    </w:p>
    <w:p w:rsidR="0018079A" w:rsidRDefault="0018079A" w:rsidP="00D45F9F">
      <w:pPr>
        <w:spacing w:line="500" w:lineRule="exact"/>
        <w:ind w:firstLineChars="200" w:firstLine="480"/>
        <w:rPr>
          <w:rFonts w:ascii="Simang"/>
          <w:sz w:val="24"/>
          <w:szCs w:val="24"/>
        </w:rPr>
      </w:pPr>
      <w:r>
        <w:rPr>
          <w:rFonts w:ascii="Simang" w:hAnsi="Simang" w:cs="Simang" w:hint="eastAsia"/>
          <w:b/>
          <w:sz w:val="24"/>
          <w:szCs w:val="24"/>
        </w:rPr>
        <w:t>五、标包划分：</w:t>
      </w:r>
      <w:r>
        <w:rPr>
          <w:rFonts w:ascii="Simang" w:hAnsi="Simang" w:cs="Simang" w:hint="eastAsia"/>
          <w:sz w:val="24"/>
          <w:szCs w:val="24"/>
        </w:rPr>
        <w:t>共一个标包。</w:t>
      </w:r>
    </w:p>
    <w:p w:rsidR="0018079A" w:rsidRDefault="0018079A" w:rsidP="00D45F9F">
      <w:pPr>
        <w:spacing w:line="500" w:lineRule="exact"/>
        <w:ind w:firstLineChars="200" w:firstLine="480"/>
        <w:rPr>
          <w:rFonts w:ascii="Simang"/>
          <w:b/>
          <w:sz w:val="24"/>
          <w:szCs w:val="24"/>
        </w:rPr>
      </w:pPr>
      <w:r>
        <w:rPr>
          <w:rFonts w:ascii="Simang" w:hAnsi="Simang" w:cs="Simang" w:hint="eastAsia"/>
          <w:b/>
          <w:sz w:val="24"/>
          <w:szCs w:val="24"/>
        </w:rPr>
        <w:t>六、投标供应商资格要求：</w:t>
      </w:r>
      <w:r>
        <w:rPr>
          <w:rFonts w:ascii="Simang"/>
          <w:b/>
          <w:sz w:val="24"/>
          <w:szCs w:val="24"/>
        </w:rPr>
        <w:tab/>
      </w:r>
    </w:p>
    <w:p w:rsidR="0018079A" w:rsidRDefault="0018079A">
      <w:pPr>
        <w:spacing w:line="500" w:lineRule="exact"/>
        <w:ind w:firstLineChars="200" w:firstLine="480"/>
        <w:rPr>
          <w:rFonts w:ascii="Simang"/>
          <w:sz w:val="24"/>
          <w:szCs w:val="24"/>
        </w:rPr>
      </w:pPr>
      <w:r>
        <w:rPr>
          <w:rFonts w:ascii="Simang" w:hAnsi="Simang" w:cs="Simang"/>
          <w:sz w:val="24"/>
          <w:szCs w:val="24"/>
        </w:rPr>
        <w:t>1</w:t>
      </w:r>
      <w:r>
        <w:rPr>
          <w:rFonts w:ascii="Simang" w:hAnsi="Simang" w:cs="Simang" w:hint="eastAsia"/>
          <w:sz w:val="24"/>
          <w:szCs w:val="24"/>
        </w:rPr>
        <w:t>、符合《政府采购法》及法律、行政法规规定的其他条件；</w:t>
      </w:r>
    </w:p>
    <w:p w:rsidR="0018079A" w:rsidRDefault="0018079A">
      <w:pPr>
        <w:spacing w:line="500" w:lineRule="exact"/>
        <w:ind w:firstLineChars="200" w:firstLine="480"/>
        <w:rPr>
          <w:rFonts w:ascii="Simang" w:cs="Simang"/>
          <w:sz w:val="24"/>
          <w:szCs w:val="24"/>
          <w:lang w:val="zh-CN"/>
        </w:rPr>
      </w:pPr>
      <w:r>
        <w:rPr>
          <w:rFonts w:ascii="Simang" w:hAnsi="Simang" w:cs="Simang"/>
          <w:sz w:val="24"/>
          <w:szCs w:val="24"/>
        </w:rPr>
        <w:t>2</w:t>
      </w:r>
      <w:r>
        <w:rPr>
          <w:rFonts w:ascii="Simang" w:hAnsi="Simang" w:cs="Simang" w:hint="eastAsia"/>
          <w:sz w:val="24"/>
          <w:szCs w:val="24"/>
        </w:rPr>
        <w:t>、具有独立法人资格，营业执照经营范围必须包含本次采购的相关内容，具有消防设施工程专业承包贰级或以上资质。</w:t>
      </w:r>
    </w:p>
    <w:p w:rsidR="0018079A" w:rsidRDefault="0018079A">
      <w:pPr>
        <w:spacing w:line="500" w:lineRule="exact"/>
        <w:ind w:firstLineChars="200" w:firstLine="480"/>
        <w:rPr>
          <w:rFonts w:ascii="Simang" w:cs="Simang"/>
          <w:sz w:val="24"/>
          <w:szCs w:val="24"/>
        </w:rPr>
      </w:pPr>
      <w:r>
        <w:rPr>
          <w:rFonts w:ascii="Simang" w:hAnsi="Simang" w:cs="Simang"/>
          <w:sz w:val="24"/>
          <w:szCs w:val="24"/>
        </w:rPr>
        <w:t>3</w:t>
      </w:r>
      <w:r>
        <w:rPr>
          <w:rFonts w:ascii="Simang" w:hAnsi="Simang" w:cs="Simang" w:hint="eastAsia"/>
          <w:sz w:val="24"/>
          <w:szCs w:val="24"/>
        </w:rPr>
        <w:t>、项目负责人：具有一级注册消防工程师证书；提供至投标截止时间前半年内任意连续三个月的社保证明</w:t>
      </w:r>
    </w:p>
    <w:p w:rsidR="0018079A" w:rsidRDefault="0018079A">
      <w:pPr>
        <w:spacing w:line="500" w:lineRule="exact"/>
        <w:ind w:firstLineChars="200" w:firstLine="480"/>
        <w:rPr>
          <w:rFonts w:ascii="Simang" w:cs="Simang"/>
          <w:sz w:val="24"/>
          <w:szCs w:val="24"/>
        </w:rPr>
      </w:pPr>
      <w:r>
        <w:rPr>
          <w:rFonts w:ascii="Simang" w:hAnsi="Simang" w:cs="Simang"/>
          <w:sz w:val="24"/>
          <w:szCs w:val="24"/>
        </w:rPr>
        <w:t>4</w:t>
      </w:r>
      <w:r>
        <w:rPr>
          <w:rFonts w:ascii="Simang" w:hAnsi="Simang" w:cs="Simang" w:hint="eastAsia"/>
          <w:sz w:val="24"/>
          <w:szCs w:val="24"/>
        </w:rPr>
        <w:t>、其余人员要求：消防控制室常驻人数</w:t>
      </w:r>
      <w:r>
        <w:rPr>
          <w:rFonts w:ascii="Simang" w:hAnsi="Simang" w:cs="Simang"/>
          <w:sz w:val="24"/>
          <w:szCs w:val="24"/>
        </w:rPr>
        <w:t>2</w:t>
      </w:r>
      <w:r>
        <w:rPr>
          <w:rFonts w:ascii="Simang" w:hAnsi="Simang" w:cs="Simang" w:hint="eastAsia"/>
          <w:sz w:val="24"/>
          <w:szCs w:val="24"/>
        </w:rPr>
        <w:t>名或以上，须持有消防构（建）筑物证书。参与消防维保人员均须持有消防类专业水（电）上岗证书上岗维保。以上人员必须为本单位人员，提供至投标截止时间前半年内任意连续三个月的社保证明。</w:t>
      </w:r>
    </w:p>
    <w:p w:rsidR="0018079A" w:rsidRDefault="0018079A">
      <w:pPr>
        <w:spacing w:line="500" w:lineRule="exact"/>
        <w:ind w:firstLineChars="200" w:firstLine="480"/>
        <w:rPr>
          <w:rFonts w:ascii="Simang" w:cs="Simang"/>
          <w:sz w:val="24"/>
          <w:szCs w:val="24"/>
        </w:rPr>
      </w:pPr>
      <w:r>
        <w:rPr>
          <w:rFonts w:ascii="Simang" w:hAnsi="Simang" w:cs="Simang"/>
          <w:sz w:val="24"/>
          <w:szCs w:val="24"/>
        </w:rPr>
        <w:t>5</w:t>
      </w:r>
      <w:r>
        <w:rPr>
          <w:rFonts w:ascii="Simang" w:hAnsi="Simang" w:cs="Simang" w:hint="eastAsia"/>
          <w:sz w:val="24"/>
          <w:szCs w:val="24"/>
        </w:rPr>
        <w:t>、本项目不接受联合体投标。</w:t>
      </w:r>
    </w:p>
    <w:p w:rsidR="0018079A" w:rsidRDefault="0018079A" w:rsidP="00D45F9F">
      <w:pPr>
        <w:spacing w:line="500" w:lineRule="exact"/>
        <w:ind w:firstLineChars="200" w:firstLine="480"/>
        <w:rPr>
          <w:rFonts w:ascii="Simang"/>
          <w:b/>
          <w:sz w:val="24"/>
          <w:szCs w:val="24"/>
        </w:rPr>
      </w:pPr>
      <w:r>
        <w:rPr>
          <w:rFonts w:ascii="Simang" w:hAnsi="Simang" w:cs="Simang" w:hint="eastAsia"/>
          <w:b/>
          <w:sz w:val="24"/>
          <w:szCs w:val="24"/>
        </w:rPr>
        <w:t>七、竞争性谈判文件的获取：</w:t>
      </w:r>
    </w:p>
    <w:p w:rsidR="0018079A" w:rsidRDefault="0018079A">
      <w:pPr>
        <w:spacing w:line="500" w:lineRule="exact"/>
        <w:ind w:firstLineChars="200" w:firstLine="480"/>
        <w:rPr>
          <w:rFonts w:ascii="Simang"/>
          <w:sz w:val="24"/>
          <w:szCs w:val="24"/>
        </w:rPr>
      </w:pPr>
      <w:r>
        <w:rPr>
          <w:rFonts w:ascii="Simang" w:hAnsi="Simang" w:cs="Simang"/>
          <w:sz w:val="24"/>
          <w:szCs w:val="24"/>
        </w:rPr>
        <w:t>1</w:t>
      </w:r>
      <w:r>
        <w:rPr>
          <w:rFonts w:ascii="Simang" w:hAnsi="Simang" w:cs="Simang" w:hint="eastAsia"/>
          <w:sz w:val="24"/>
          <w:szCs w:val="24"/>
        </w:rPr>
        <w:t>、竞争性谈判文件作为本谈判公告的附件，由投标供应商自行下载。</w:t>
      </w:r>
    </w:p>
    <w:p w:rsidR="0018079A" w:rsidRDefault="0018079A" w:rsidP="00D45F9F">
      <w:pPr>
        <w:spacing w:line="500" w:lineRule="exact"/>
        <w:ind w:firstLineChars="200" w:firstLine="480"/>
        <w:rPr>
          <w:rFonts w:ascii="Simang"/>
          <w:b/>
          <w:sz w:val="24"/>
          <w:szCs w:val="24"/>
        </w:rPr>
      </w:pPr>
      <w:r>
        <w:rPr>
          <w:rFonts w:ascii="Simang" w:hAnsi="Simang" w:cs="Simang" w:hint="eastAsia"/>
          <w:b/>
          <w:sz w:val="24"/>
          <w:szCs w:val="24"/>
        </w:rPr>
        <w:t>八、开标时间和开标地点：</w:t>
      </w:r>
    </w:p>
    <w:p w:rsidR="0018079A" w:rsidRDefault="0018079A">
      <w:pPr>
        <w:spacing w:line="500" w:lineRule="exact"/>
        <w:ind w:firstLineChars="200" w:firstLine="480"/>
        <w:rPr>
          <w:rFonts w:ascii="Simang"/>
          <w:color w:val="FF0000"/>
          <w:sz w:val="24"/>
          <w:szCs w:val="24"/>
        </w:rPr>
      </w:pPr>
      <w:r>
        <w:rPr>
          <w:rFonts w:ascii="Simang" w:hAnsi="Simang" w:cs="Simang" w:hint="eastAsia"/>
          <w:color w:val="FF0000"/>
          <w:sz w:val="24"/>
          <w:szCs w:val="24"/>
        </w:rPr>
        <w:t>开标时间：</w:t>
      </w:r>
      <w:r>
        <w:rPr>
          <w:rFonts w:ascii="Simang" w:hAnsi="Simang" w:cs="Simang"/>
          <w:color w:val="FF0000"/>
          <w:sz w:val="24"/>
          <w:szCs w:val="24"/>
        </w:rPr>
        <w:t>2020</w:t>
      </w:r>
      <w:r>
        <w:rPr>
          <w:rFonts w:ascii="Simang" w:hAnsi="Simang" w:cs="Simang" w:hint="eastAsia"/>
          <w:color w:val="FF0000"/>
          <w:sz w:val="24"/>
          <w:szCs w:val="24"/>
        </w:rPr>
        <w:t>年</w:t>
      </w:r>
      <w:r>
        <w:rPr>
          <w:rFonts w:ascii="Simang" w:hAnsi="Simang" w:cs="Simang"/>
          <w:color w:val="FF0000"/>
          <w:sz w:val="24"/>
          <w:szCs w:val="24"/>
        </w:rPr>
        <w:t>9</w:t>
      </w:r>
      <w:r>
        <w:rPr>
          <w:rFonts w:ascii="Simang" w:hAnsi="Simang" w:cs="Simang" w:hint="eastAsia"/>
          <w:color w:val="FF0000"/>
          <w:sz w:val="24"/>
          <w:szCs w:val="24"/>
        </w:rPr>
        <w:t>月</w:t>
      </w:r>
      <w:r>
        <w:rPr>
          <w:rFonts w:ascii="Simang" w:hAnsi="Simang" w:cs="Simang"/>
          <w:color w:val="FF0000"/>
          <w:sz w:val="24"/>
          <w:szCs w:val="24"/>
        </w:rPr>
        <w:t>4</w:t>
      </w:r>
      <w:r>
        <w:rPr>
          <w:rFonts w:ascii="Simang" w:hAnsi="Simang" w:cs="Simang" w:hint="eastAsia"/>
          <w:color w:val="FF0000"/>
          <w:sz w:val="24"/>
          <w:szCs w:val="24"/>
        </w:rPr>
        <w:t>日</w:t>
      </w:r>
      <w:r>
        <w:rPr>
          <w:rFonts w:ascii="Simang" w:hAnsi="Simang" w:cs="Simang"/>
          <w:color w:val="FF0000"/>
          <w:sz w:val="24"/>
          <w:szCs w:val="24"/>
        </w:rPr>
        <w:t>15</w:t>
      </w:r>
      <w:r>
        <w:rPr>
          <w:rFonts w:ascii="Simang" w:hAnsi="Simang" w:cs="Simang" w:hint="eastAsia"/>
          <w:color w:val="FF0000"/>
          <w:sz w:val="24"/>
          <w:szCs w:val="24"/>
        </w:rPr>
        <w:t>时</w:t>
      </w:r>
      <w:r>
        <w:rPr>
          <w:rFonts w:ascii="Simang" w:cs="Simang"/>
          <w:color w:val="FF0000"/>
          <w:sz w:val="24"/>
          <w:szCs w:val="24"/>
        </w:rPr>
        <w:t>00</w:t>
      </w:r>
      <w:r>
        <w:rPr>
          <w:rFonts w:ascii="Simang" w:hAnsi="Simang" w:cs="Simang" w:hint="eastAsia"/>
          <w:color w:val="FF0000"/>
          <w:sz w:val="24"/>
          <w:szCs w:val="24"/>
        </w:rPr>
        <w:t>分（北京时间）</w:t>
      </w:r>
    </w:p>
    <w:p w:rsidR="0018079A" w:rsidRDefault="0018079A">
      <w:pPr>
        <w:spacing w:line="500" w:lineRule="exact"/>
        <w:ind w:firstLineChars="200" w:firstLine="480"/>
        <w:rPr>
          <w:rFonts w:ascii="Simang"/>
          <w:sz w:val="24"/>
          <w:szCs w:val="24"/>
        </w:rPr>
      </w:pPr>
      <w:r>
        <w:rPr>
          <w:rFonts w:ascii="Simang" w:hAnsi="Simang" w:cs="Simang" w:hint="eastAsia"/>
          <w:sz w:val="24"/>
          <w:szCs w:val="24"/>
        </w:rPr>
        <w:t>开标地点：淮南经济技术开发区管委会大楼</w:t>
      </w:r>
      <w:r>
        <w:rPr>
          <w:rFonts w:ascii="Simang" w:hAnsi="Simang" w:cs="Simang"/>
          <w:sz w:val="24"/>
          <w:szCs w:val="24"/>
        </w:rPr>
        <w:t>10</w:t>
      </w:r>
      <w:r>
        <w:rPr>
          <w:rFonts w:ascii="Simang" w:hAnsi="Simang" w:cs="Simang" w:hint="eastAsia"/>
          <w:sz w:val="24"/>
          <w:szCs w:val="24"/>
        </w:rPr>
        <w:t>楼会议室</w:t>
      </w:r>
    </w:p>
    <w:p w:rsidR="0018079A" w:rsidRDefault="0018079A" w:rsidP="00D45F9F">
      <w:pPr>
        <w:spacing w:line="500" w:lineRule="exact"/>
        <w:ind w:firstLineChars="200" w:firstLine="480"/>
        <w:rPr>
          <w:rFonts w:ascii="Simang"/>
          <w:sz w:val="24"/>
          <w:szCs w:val="24"/>
        </w:rPr>
      </w:pPr>
      <w:r>
        <w:rPr>
          <w:rFonts w:ascii="Simang" w:hAnsi="Simang" w:cs="Simang" w:hint="eastAsia"/>
          <w:b/>
          <w:sz w:val="24"/>
          <w:szCs w:val="24"/>
        </w:rPr>
        <w:t>九、资格审查方式：</w:t>
      </w:r>
      <w:r>
        <w:rPr>
          <w:rFonts w:ascii="Simang" w:hAnsi="Simang" w:cs="Simang" w:hint="eastAsia"/>
          <w:sz w:val="24"/>
          <w:szCs w:val="24"/>
        </w:rPr>
        <w:t>资格后审。</w:t>
      </w:r>
    </w:p>
    <w:p w:rsidR="0018079A" w:rsidRDefault="0018079A" w:rsidP="00D45F9F">
      <w:pPr>
        <w:spacing w:line="500" w:lineRule="exact"/>
        <w:ind w:firstLineChars="200" w:firstLine="480"/>
        <w:rPr>
          <w:rFonts w:ascii="Simang"/>
          <w:b/>
          <w:sz w:val="24"/>
          <w:szCs w:val="24"/>
        </w:rPr>
      </w:pPr>
      <w:r>
        <w:rPr>
          <w:rFonts w:ascii="Simang" w:hAnsi="Simang" w:cs="Simang" w:hint="eastAsia"/>
          <w:b/>
          <w:sz w:val="24"/>
          <w:szCs w:val="24"/>
        </w:rPr>
        <w:t>十、联系方式：</w:t>
      </w:r>
    </w:p>
    <w:p w:rsidR="0018079A" w:rsidRDefault="0018079A">
      <w:pPr>
        <w:spacing w:line="500" w:lineRule="exact"/>
        <w:ind w:firstLineChars="200" w:firstLine="480"/>
        <w:rPr>
          <w:rFonts w:ascii="Simang"/>
          <w:sz w:val="24"/>
          <w:szCs w:val="24"/>
        </w:rPr>
      </w:pPr>
      <w:r>
        <w:rPr>
          <w:rFonts w:ascii="Simang" w:hAnsi="Simang" w:cs="Simang" w:hint="eastAsia"/>
          <w:sz w:val="24"/>
          <w:szCs w:val="24"/>
        </w:rPr>
        <w:t>采购人：淮南经济技术开发区实业发展总公司</w:t>
      </w:r>
    </w:p>
    <w:p w:rsidR="0018079A" w:rsidRDefault="0018079A">
      <w:pPr>
        <w:spacing w:line="500" w:lineRule="exact"/>
        <w:ind w:firstLineChars="200" w:firstLine="480"/>
        <w:rPr>
          <w:rFonts w:ascii="Simang"/>
          <w:sz w:val="24"/>
          <w:szCs w:val="24"/>
        </w:rPr>
      </w:pPr>
      <w:r>
        <w:rPr>
          <w:rFonts w:ascii="Simang" w:hAnsi="Simang" w:cs="Simang" w:hint="eastAsia"/>
          <w:sz w:val="24"/>
          <w:szCs w:val="24"/>
        </w:rPr>
        <w:t>地</w:t>
      </w:r>
      <w:r>
        <w:rPr>
          <w:rFonts w:ascii="Simang" w:hAnsi="Simang" w:cs="Simang"/>
          <w:sz w:val="24"/>
          <w:szCs w:val="24"/>
        </w:rPr>
        <w:t xml:space="preserve"> </w:t>
      </w:r>
      <w:r>
        <w:rPr>
          <w:rFonts w:ascii="Simang" w:hAnsi="Simang" w:cs="Simang" w:hint="eastAsia"/>
          <w:sz w:val="24"/>
          <w:szCs w:val="24"/>
        </w:rPr>
        <w:t>址：淮南经济技术开发区</w:t>
      </w:r>
    </w:p>
    <w:p w:rsidR="0018079A" w:rsidRDefault="0018079A">
      <w:pPr>
        <w:spacing w:line="500" w:lineRule="exact"/>
        <w:ind w:firstLineChars="200" w:firstLine="480"/>
        <w:rPr>
          <w:rFonts w:ascii="Simang"/>
          <w:sz w:val="24"/>
          <w:szCs w:val="24"/>
        </w:rPr>
      </w:pPr>
      <w:r>
        <w:rPr>
          <w:rFonts w:ascii="Simang" w:hAnsi="Simang" w:cs="Simang" w:hint="eastAsia"/>
          <w:sz w:val="24"/>
          <w:szCs w:val="24"/>
        </w:rPr>
        <w:t>联系人：孔工</w:t>
      </w:r>
    </w:p>
    <w:p w:rsidR="0018079A" w:rsidRDefault="0018079A">
      <w:pPr>
        <w:spacing w:line="500" w:lineRule="exact"/>
        <w:ind w:firstLineChars="200" w:firstLine="480"/>
        <w:rPr>
          <w:rFonts w:ascii="Simang"/>
          <w:sz w:val="24"/>
          <w:szCs w:val="24"/>
        </w:rPr>
      </w:pPr>
      <w:r>
        <w:rPr>
          <w:rFonts w:ascii="Simang" w:hAnsi="Simang" w:cs="Simang" w:hint="eastAsia"/>
          <w:sz w:val="24"/>
          <w:szCs w:val="24"/>
        </w:rPr>
        <w:t>电</w:t>
      </w:r>
      <w:r>
        <w:rPr>
          <w:rFonts w:ascii="Simang" w:hAnsi="Simang" w:cs="Simang"/>
          <w:sz w:val="24"/>
          <w:szCs w:val="24"/>
        </w:rPr>
        <w:t xml:space="preserve">  </w:t>
      </w:r>
      <w:r>
        <w:rPr>
          <w:rFonts w:ascii="Simang" w:hAnsi="Simang" w:cs="Simang" w:hint="eastAsia"/>
          <w:sz w:val="24"/>
          <w:szCs w:val="24"/>
        </w:rPr>
        <w:t>话：</w:t>
      </w:r>
      <w:r>
        <w:rPr>
          <w:rFonts w:ascii="Simang" w:hAnsi="Simang" w:cs="Simang"/>
          <w:sz w:val="24"/>
          <w:szCs w:val="24"/>
        </w:rPr>
        <w:t>17364375230</w:t>
      </w:r>
    </w:p>
    <w:p w:rsidR="0018079A" w:rsidRDefault="0018079A">
      <w:pPr>
        <w:spacing w:line="500" w:lineRule="exact"/>
        <w:ind w:firstLineChars="200" w:firstLine="480"/>
        <w:rPr>
          <w:rFonts w:ascii="Simang"/>
          <w:sz w:val="24"/>
          <w:szCs w:val="24"/>
        </w:rPr>
      </w:pPr>
      <w:r>
        <w:rPr>
          <w:rFonts w:ascii="Simang" w:hAnsi="Simang" w:cs="Simang" w:hint="eastAsia"/>
          <w:sz w:val="24"/>
          <w:szCs w:val="24"/>
        </w:rPr>
        <w:t>招标代理机构：安徽永信建设项目管理有限责任公司</w:t>
      </w:r>
    </w:p>
    <w:p w:rsidR="0018079A" w:rsidRDefault="0018079A">
      <w:pPr>
        <w:spacing w:line="500" w:lineRule="exact"/>
        <w:ind w:firstLineChars="200" w:firstLine="480"/>
        <w:rPr>
          <w:rFonts w:ascii="Simang"/>
          <w:sz w:val="24"/>
          <w:szCs w:val="24"/>
        </w:rPr>
      </w:pPr>
      <w:r>
        <w:rPr>
          <w:rFonts w:ascii="Simang" w:hAnsi="Simang" w:cs="Simang" w:hint="eastAsia"/>
          <w:sz w:val="24"/>
          <w:szCs w:val="24"/>
        </w:rPr>
        <w:t>地</w:t>
      </w:r>
      <w:r>
        <w:rPr>
          <w:rFonts w:ascii="Simang" w:hAnsi="Simang" w:cs="Simang"/>
          <w:sz w:val="24"/>
          <w:szCs w:val="24"/>
        </w:rPr>
        <w:t xml:space="preserve"> </w:t>
      </w:r>
      <w:r>
        <w:rPr>
          <w:rFonts w:ascii="Simang" w:hAnsi="Simang" w:cs="Simang" w:hint="eastAsia"/>
          <w:sz w:val="24"/>
          <w:szCs w:val="24"/>
        </w:rPr>
        <w:t>址：淮南火车站西</w:t>
      </w:r>
      <w:r>
        <w:rPr>
          <w:rFonts w:ascii="Simang" w:hAnsi="Simang" w:cs="Simang"/>
          <w:sz w:val="24"/>
          <w:szCs w:val="24"/>
        </w:rPr>
        <w:t>100</w:t>
      </w:r>
      <w:r>
        <w:rPr>
          <w:rFonts w:ascii="Simang" w:hAnsi="Simang" w:cs="Simang" w:hint="eastAsia"/>
          <w:sz w:val="24"/>
          <w:szCs w:val="24"/>
        </w:rPr>
        <w:t>米嘉禾大厦三层</w:t>
      </w:r>
    </w:p>
    <w:p w:rsidR="0018079A" w:rsidRDefault="0018079A">
      <w:pPr>
        <w:spacing w:line="500" w:lineRule="exact"/>
        <w:ind w:firstLineChars="200" w:firstLine="480"/>
        <w:rPr>
          <w:rFonts w:ascii="Simang"/>
          <w:sz w:val="24"/>
          <w:szCs w:val="24"/>
        </w:rPr>
      </w:pPr>
      <w:r>
        <w:rPr>
          <w:rFonts w:ascii="Simang" w:hAnsi="Simang" w:cs="Simang" w:hint="eastAsia"/>
          <w:sz w:val="24"/>
          <w:szCs w:val="24"/>
        </w:rPr>
        <w:t>联</w:t>
      </w:r>
      <w:r>
        <w:rPr>
          <w:rFonts w:ascii="Simang" w:hAnsi="Simang" w:cs="Simang"/>
          <w:sz w:val="24"/>
          <w:szCs w:val="24"/>
        </w:rPr>
        <w:t xml:space="preserve"> </w:t>
      </w:r>
      <w:r>
        <w:rPr>
          <w:rFonts w:ascii="Simang" w:hAnsi="Simang" w:cs="Simang" w:hint="eastAsia"/>
          <w:sz w:val="24"/>
          <w:szCs w:val="24"/>
        </w:rPr>
        <w:t>系</w:t>
      </w:r>
      <w:r>
        <w:rPr>
          <w:rFonts w:ascii="Simang" w:hAnsi="Simang" w:cs="Simang"/>
          <w:sz w:val="24"/>
          <w:szCs w:val="24"/>
        </w:rPr>
        <w:t xml:space="preserve"> </w:t>
      </w:r>
      <w:r>
        <w:rPr>
          <w:rFonts w:ascii="Simang" w:hAnsi="Simang" w:cs="Simang" w:hint="eastAsia"/>
          <w:sz w:val="24"/>
          <w:szCs w:val="24"/>
        </w:rPr>
        <w:t>人：蔡勇</w:t>
      </w:r>
    </w:p>
    <w:p w:rsidR="0018079A" w:rsidRDefault="0018079A">
      <w:pPr>
        <w:spacing w:line="500" w:lineRule="exact"/>
        <w:ind w:firstLineChars="200" w:firstLine="480"/>
        <w:rPr>
          <w:rFonts w:ascii="Simang" w:cs="Simang"/>
          <w:sz w:val="24"/>
          <w:szCs w:val="24"/>
        </w:rPr>
      </w:pPr>
      <w:r>
        <w:rPr>
          <w:rFonts w:ascii="Simang" w:hAnsi="Simang" w:cs="Simang" w:hint="eastAsia"/>
          <w:sz w:val="24"/>
          <w:szCs w:val="24"/>
        </w:rPr>
        <w:t>电</w:t>
      </w:r>
      <w:r>
        <w:rPr>
          <w:rFonts w:ascii="Simang" w:hAnsi="Simang" w:cs="Simang"/>
          <w:sz w:val="24"/>
          <w:szCs w:val="24"/>
        </w:rPr>
        <w:t xml:space="preserve"> </w:t>
      </w:r>
      <w:r>
        <w:rPr>
          <w:rFonts w:ascii="Simang" w:hAnsi="Simang" w:cs="Simang" w:hint="eastAsia"/>
          <w:sz w:val="24"/>
          <w:szCs w:val="24"/>
        </w:rPr>
        <w:t>话：</w:t>
      </w:r>
      <w:r>
        <w:rPr>
          <w:rFonts w:ascii="Simang" w:hAnsi="Simang" w:cs="Simang"/>
          <w:sz w:val="24"/>
          <w:szCs w:val="24"/>
        </w:rPr>
        <w:t xml:space="preserve"> 15755420179</w:t>
      </w:r>
    </w:p>
    <w:p w:rsidR="0018079A" w:rsidRDefault="0018079A" w:rsidP="00D45F9F">
      <w:pPr>
        <w:spacing w:line="500" w:lineRule="exact"/>
        <w:ind w:firstLineChars="200" w:firstLine="480"/>
        <w:rPr>
          <w:rFonts w:ascii="Simang" w:cs="Simang"/>
          <w:b/>
          <w:sz w:val="24"/>
          <w:szCs w:val="24"/>
        </w:rPr>
      </w:pPr>
      <w:r>
        <w:rPr>
          <w:rFonts w:ascii="Simang" w:hAnsi="Simang" w:cs="Simang" w:hint="eastAsia"/>
          <w:b/>
          <w:sz w:val="24"/>
          <w:szCs w:val="24"/>
        </w:rPr>
        <w:t>十一、投标保证金：</w:t>
      </w:r>
    </w:p>
    <w:p w:rsidR="0018079A" w:rsidRDefault="0018079A">
      <w:pPr>
        <w:spacing w:line="500" w:lineRule="exact"/>
        <w:ind w:firstLineChars="200" w:firstLine="480"/>
        <w:rPr>
          <w:rFonts w:ascii="Simang" w:cs="Simang"/>
          <w:color w:val="0000FF"/>
          <w:sz w:val="24"/>
          <w:szCs w:val="24"/>
        </w:rPr>
      </w:pPr>
      <w:r>
        <w:rPr>
          <w:rFonts w:ascii="Simang" w:hAnsi="Simang" w:cs="Simang" w:hint="eastAsia"/>
          <w:sz w:val="24"/>
          <w:szCs w:val="24"/>
        </w:rPr>
        <w:t>投标保证金金额：</w:t>
      </w:r>
      <w:r>
        <w:rPr>
          <w:rFonts w:ascii="Simang" w:hAnsi="Simang" w:cs="Simang" w:hint="eastAsia"/>
          <w:color w:val="0000FF"/>
          <w:sz w:val="24"/>
          <w:szCs w:val="24"/>
        </w:rPr>
        <w:t>柒仟伍佰元整（￥：</w:t>
      </w:r>
      <w:r>
        <w:rPr>
          <w:rFonts w:ascii="Simang" w:hAnsi="Simang" w:cs="Simang"/>
          <w:color w:val="0000FF"/>
          <w:sz w:val="24"/>
          <w:szCs w:val="24"/>
        </w:rPr>
        <w:t>7500</w:t>
      </w:r>
      <w:r>
        <w:rPr>
          <w:rFonts w:ascii="Simang" w:cs="Simang"/>
          <w:color w:val="0000FF"/>
          <w:sz w:val="24"/>
          <w:szCs w:val="24"/>
        </w:rPr>
        <w:t>.00</w:t>
      </w:r>
      <w:r>
        <w:rPr>
          <w:rFonts w:ascii="Simang" w:hAnsi="Simang" w:cs="Simang" w:hint="eastAsia"/>
          <w:color w:val="0000FF"/>
          <w:sz w:val="24"/>
          <w:szCs w:val="24"/>
        </w:rPr>
        <w:t>元）。</w:t>
      </w:r>
    </w:p>
    <w:p w:rsidR="0018079A" w:rsidRDefault="0018079A">
      <w:pPr>
        <w:spacing w:line="500" w:lineRule="exact"/>
        <w:ind w:firstLineChars="200" w:firstLine="480"/>
        <w:rPr>
          <w:rFonts w:ascii="Simang" w:cs="Simang"/>
          <w:sz w:val="24"/>
          <w:szCs w:val="24"/>
        </w:rPr>
      </w:pPr>
      <w:r>
        <w:rPr>
          <w:rFonts w:ascii="Simang" w:hAnsi="Simang" w:cs="Simang" w:hint="eastAsia"/>
          <w:sz w:val="24"/>
          <w:szCs w:val="24"/>
        </w:rPr>
        <w:t>投标保证金账号信息：户名：安徽永信建设项目管理有限责任公司</w:t>
      </w:r>
    </w:p>
    <w:p w:rsidR="0018079A" w:rsidRDefault="0018079A">
      <w:pPr>
        <w:spacing w:line="500" w:lineRule="exact"/>
        <w:ind w:firstLineChars="200" w:firstLine="480"/>
        <w:rPr>
          <w:rFonts w:ascii="Simang" w:cs="Simang"/>
          <w:sz w:val="24"/>
          <w:szCs w:val="24"/>
        </w:rPr>
      </w:pPr>
      <w:r>
        <w:rPr>
          <w:rFonts w:ascii="Simang" w:hAnsi="Simang" w:cs="Simang"/>
          <w:sz w:val="24"/>
          <w:szCs w:val="24"/>
        </w:rPr>
        <w:t xml:space="preserve">                    </w:t>
      </w:r>
      <w:r>
        <w:rPr>
          <w:rFonts w:ascii="Simang" w:hAnsi="Simang" w:cs="Simang" w:hint="eastAsia"/>
          <w:sz w:val="24"/>
          <w:szCs w:val="24"/>
        </w:rPr>
        <w:t>开户行：中国银行淮南分行营业部</w:t>
      </w:r>
    </w:p>
    <w:p w:rsidR="0018079A" w:rsidRDefault="0018079A">
      <w:pPr>
        <w:spacing w:line="500" w:lineRule="exact"/>
        <w:ind w:firstLineChars="200" w:firstLine="480"/>
        <w:rPr>
          <w:rFonts w:ascii="Simang" w:cs="Simang"/>
          <w:sz w:val="24"/>
          <w:szCs w:val="24"/>
        </w:rPr>
      </w:pPr>
      <w:r>
        <w:rPr>
          <w:rFonts w:ascii="Simang" w:hAnsi="Simang" w:cs="Simang"/>
          <w:sz w:val="24"/>
          <w:szCs w:val="24"/>
        </w:rPr>
        <w:t xml:space="preserve">                    </w:t>
      </w:r>
      <w:r>
        <w:rPr>
          <w:rFonts w:ascii="Simang" w:hAnsi="Simang" w:cs="Simang" w:hint="eastAsia"/>
          <w:sz w:val="24"/>
          <w:szCs w:val="24"/>
        </w:rPr>
        <w:t>账号：</w:t>
      </w:r>
      <w:r>
        <w:rPr>
          <w:rFonts w:ascii="Simang" w:hAnsi="Simang" w:cs="Simang"/>
          <w:sz w:val="24"/>
          <w:szCs w:val="24"/>
        </w:rPr>
        <w:t>187205791540</w:t>
      </w:r>
    </w:p>
    <w:p w:rsidR="0018079A" w:rsidRDefault="0018079A">
      <w:pPr>
        <w:spacing w:line="500" w:lineRule="exact"/>
        <w:ind w:firstLineChars="200" w:firstLine="480"/>
        <w:rPr>
          <w:rFonts w:ascii="Simang" w:cs="Simang"/>
          <w:sz w:val="24"/>
          <w:szCs w:val="24"/>
        </w:rPr>
      </w:pPr>
      <w:r>
        <w:rPr>
          <w:rFonts w:ascii="Simang" w:hAnsi="Simang" w:cs="Simang" w:hint="eastAsia"/>
          <w:sz w:val="24"/>
          <w:szCs w:val="24"/>
        </w:rPr>
        <w:t>投标保证金交纳截止时间：投标截止时间前一天下午</w:t>
      </w:r>
      <w:r>
        <w:rPr>
          <w:rFonts w:ascii="Simang" w:hAnsi="Simang" w:cs="Simang"/>
          <w:sz w:val="24"/>
          <w:szCs w:val="24"/>
        </w:rPr>
        <w:t>16</w:t>
      </w:r>
      <w:r>
        <w:rPr>
          <w:rFonts w:ascii="Simang" w:hAnsi="Simang" w:cs="Simang" w:hint="eastAsia"/>
          <w:sz w:val="24"/>
          <w:szCs w:val="24"/>
        </w:rPr>
        <w:t>时</w:t>
      </w:r>
      <w:r>
        <w:rPr>
          <w:rFonts w:ascii="Simang" w:cs="Simang"/>
          <w:sz w:val="24"/>
          <w:szCs w:val="24"/>
        </w:rPr>
        <w:t>00</w:t>
      </w:r>
      <w:r>
        <w:rPr>
          <w:rFonts w:ascii="Simang" w:hAnsi="Simang" w:cs="Simang" w:hint="eastAsia"/>
          <w:sz w:val="24"/>
          <w:szCs w:val="24"/>
        </w:rPr>
        <w:t>分。</w:t>
      </w:r>
    </w:p>
    <w:p w:rsidR="0018079A" w:rsidRDefault="0018079A">
      <w:pPr>
        <w:spacing w:line="500" w:lineRule="exact"/>
        <w:ind w:firstLineChars="200" w:firstLine="480"/>
        <w:rPr>
          <w:rFonts w:ascii="Simang" w:cs="Simang"/>
          <w:sz w:val="24"/>
          <w:szCs w:val="24"/>
        </w:rPr>
      </w:pPr>
      <w:r>
        <w:rPr>
          <w:rFonts w:ascii="Simang" w:hAnsi="Simang" w:cs="Simang" w:hint="eastAsia"/>
          <w:sz w:val="24"/>
          <w:szCs w:val="24"/>
        </w:rPr>
        <w:t>投标保证金的递交形式：银行保函或汇票（电汇）或支票（转账）。必须从基本账户以转账或电汇形式汇入收款单位，必须写清全账号（包括后四位尾号），以实际到账为准，否则其投标无效。</w:t>
      </w:r>
    </w:p>
    <w:p w:rsidR="0018079A" w:rsidRDefault="0018079A">
      <w:pPr>
        <w:spacing w:line="500" w:lineRule="exact"/>
        <w:ind w:firstLineChars="200" w:firstLine="480"/>
        <w:rPr>
          <w:rFonts w:ascii="Simang" w:cs="Simang"/>
          <w:sz w:val="24"/>
          <w:szCs w:val="24"/>
        </w:rPr>
      </w:pPr>
    </w:p>
    <w:p w:rsidR="0018079A" w:rsidRDefault="0018079A">
      <w:pPr>
        <w:autoSpaceDE w:val="0"/>
        <w:autoSpaceDN w:val="0"/>
        <w:adjustRightInd w:val="0"/>
        <w:spacing w:line="480" w:lineRule="auto"/>
        <w:jc w:val="center"/>
        <w:rPr>
          <w:rFonts w:ascii="Simang"/>
          <w:b/>
          <w:bCs/>
          <w:sz w:val="24"/>
          <w:szCs w:val="24"/>
          <w:lang w:val="zh-CN"/>
        </w:rPr>
      </w:pPr>
    </w:p>
    <w:p w:rsidR="0018079A" w:rsidRDefault="0018079A">
      <w:pPr>
        <w:autoSpaceDE w:val="0"/>
        <w:autoSpaceDN w:val="0"/>
        <w:adjustRightInd w:val="0"/>
        <w:spacing w:line="480" w:lineRule="auto"/>
        <w:jc w:val="center"/>
        <w:rPr>
          <w:rFonts w:ascii="Simang"/>
          <w:b/>
          <w:bCs/>
          <w:sz w:val="24"/>
          <w:szCs w:val="24"/>
          <w:lang w:val="zh-CN"/>
        </w:rPr>
      </w:pPr>
    </w:p>
    <w:p w:rsidR="0018079A" w:rsidRDefault="0018079A">
      <w:pPr>
        <w:autoSpaceDE w:val="0"/>
        <w:autoSpaceDN w:val="0"/>
        <w:adjustRightInd w:val="0"/>
        <w:spacing w:line="480" w:lineRule="auto"/>
        <w:jc w:val="center"/>
        <w:rPr>
          <w:rFonts w:ascii="Simang"/>
          <w:b/>
          <w:bCs/>
          <w:sz w:val="24"/>
          <w:szCs w:val="24"/>
          <w:lang w:val="zh-CN"/>
        </w:rPr>
      </w:pPr>
    </w:p>
    <w:p w:rsidR="0018079A" w:rsidRDefault="0018079A">
      <w:pPr>
        <w:autoSpaceDE w:val="0"/>
        <w:autoSpaceDN w:val="0"/>
        <w:adjustRightInd w:val="0"/>
        <w:spacing w:line="480" w:lineRule="auto"/>
        <w:jc w:val="center"/>
        <w:rPr>
          <w:rFonts w:ascii="Simang"/>
          <w:b/>
          <w:bCs/>
          <w:sz w:val="24"/>
          <w:szCs w:val="24"/>
          <w:lang w:val="zh-CN"/>
        </w:rPr>
      </w:pPr>
      <w:r>
        <w:rPr>
          <w:rFonts w:ascii="Simang" w:hAnsi="Simang" w:cs="Simang" w:hint="eastAsia"/>
          <w:b/>
          <w:bCs/>
          <w:sz w:val="24"/>
          <w:szCs w:val="24"/>
          <w:lang w:val="zh-CN"/>
        </w:rPr>
        <w:t>第二章</w:t>
      </w:r>
      <w:r>
        <w:rPr>
          <w:rFonts w:ascii="Simang" w:hAnsi="Simang" w:cs="Simang"/>
          <w:b/>
          <w:bCs/>
          <w:sz w:val="24"/>
          <w:szCs w:val="24"/>
          <w:lang w:val="zh-CN"/>
        </w:rPr>
        <w:t xml:space="preserve">    </w:t>
      </w:r>
      <w:r>
        <w:rPr>
          <w:rFonts w:ascii="Simang" w:hAnsi="Simang" w:cs="Simang" w:hint="eastAsia"/>
          <w:b/>
          <w:bCs/>
          <w:sz w:val="24"/>
          <w:szCs w:val="24"/>
          <w:lang w:val="zh-CN"/>
        </w:rPr>
        <w:t>谈判供应商须知</w:t>
      </w:r>
    </w:p>
    <w:p w:rsidR="0018079A" w:rsidRDefault="0018079A">
      <w:pPr>
        <w:autoSpaceDE w:val="0"/>
        <w:autoSpaceDN w:val="0"/>
        <w:adjustRightInd w:val="0"/>
        <w:jc w:val="center"/>
        <w:rPr>
          <w:rFonts w:ascii="Simang"/>
          <w:sz w:val="24"/>
          <w:szCs w:val="24"/>
          <w:lang w:val="zh-CN"/>
        </w:rPr>
      </w:pPr>
      <w:r>
        <w:rPr>
          <w:rFonts w:ascii="Simang" w:hAnsi="Simang" w:cs="Simang" w:hint="eastAsia"/>
          <w:b/>
          <w:bCs/>
          <w:sz w:val="24"/>
          <w:szCs w:val="24"/>
          <w:lang w:val="zh-CN"/>
        </w:rPr>
        <w:t>（一）谈判供应商须知前附表</w:t>
      </w:r>
    </w:p>
    <w:tbl>
      <w:tblPr>
        <w:tblW w:w="9894" w:type="dxa"/>
        <w:jc w:val="center"/>
        <w:tblLayout w:type="fixed"/>
        <w:tblCellMar>
          <w:left w:w="10" w:type="dxa"/>
          <w:right w:w="10" w:type="dxa"/>
        </w:tblCellMar>
        <w:tblLook w:val="00A0"/>
      </w:tblPr>
      <w:tblGrid>
        <w:gridCol w:w="671"/>
        <w:gridCol w:w="2029"/>
        <w:gridCol w:w="7194"/>
      </w:tblGrid>
      <w:tr w:rsidR="0018079A">
        <w:trPr>
          <w:trHeight w:val="471"/>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b/>
                <w:bCs/>
                <w:sz w:val="24"/>
                <w:szCs w:val="24"/>
                <w:lang w:val="zh-CN"/>
              </w:rPr>
            </w:pPr>
            <w:r>
              <w:rPr>
                <w:rFonts w:ascii="Simang" w:hAnsi="Simang" w:cs="Simang" w:hint="eastAsia"/>
                <w:b/>
                <w:bCs/>
                <w:sz w:val="24"/>
                <w:szCs w:val="24"/>
                <w:lang w:val="zh-CN"/>
              </w:rPr>
              <w:t>序号</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b/>
                <w:bCs/>
                <w:sz w:val="24"/>
                <w:szCs w:val="24"/>
                <w:lang w:val="zh-CN"/>
              </w:rPr>
            </w:pPr>
            <w:r>
              <w:rPr>
                <w:rFonts w:ascii="Simang" w:hAnsi="Simang" w:cs="Simang" w:hint="eastAsia"/>
                <w:b/>
                <w:bCs/>
                <w:sz w:val="24"/>
                <w:szCs w:val="24"/>
                <w:lang w:val="zh-CN"/>
              </w:rPr>
              <w:t>名</w:t>
            </w:r>
            <w:r>
              <w:rPr>
                <w:rFonts w:ascii="Simang" w:hAnsi="Simang" w:cs="Simang"/>
                <w:b/>
                <w:bCs/>
                <w:sz w:val="24"/>
                <w:szCs w:val="24"/>
                <w:lang w:val="zh-CN"/>
              </w:rPr>
              <w:t xml:space="preserve"> </w:t>
            </w:r>
            <w:r>
              <w:rPr>
                <w:rFonts w:ascii="Simang" w:hAnsi="Simang" w:cs="Simang" w:hint="eastAsia"/>
                <w:b/>
                <w:bCs/>
                <w:sz w:val="24"/>
                <w:szCs w:val="24"/>
                <w:lang w:val="zh-CN"/>
              </w:rPr>
              <w:t>称</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b/>
                <w:bCs/>
                <w:sz w:val="24"/>
                <w:szCs w:val="24"/>
                <w:lang w:val="zh-CN"/>
              </w:rPr>
            </w:pPr>
            <w:r>
              <w:rPr>
                <w:rFonts w:ascii="Simang" w:hAnsi="Simang" w:cs="Simang" w:hint="eastAsia"/>
                <w:b/>
                <w:bCs/>
                <w:sz w:val="24"/>
                <w:szCs w:val="24"/>
                <w:lang w:val="zh-CN"/>
              </w:rPr>
              <w:t>编</w:t>
            </w:r>
            <w:r>
              <w:rPr>
                <w:rFonts w:ascii="Simang" w:hAnsi="Simang" w:cs="Simang"/>
                <w:b/>
                <w:bCs/>
                <w:sz w:val="24"/>
                <w:szCs w:val="24"/>
                <w:lang w:val="zh-CN"/>
              </w:rPr>
              <w:t xml:space="preserve">  </w:t>
            </w:r>
            <w:r>
              <w:rPr>
                <w:rFonts w:ascii="Simang" w:hAnsi="Simang" w:cs="Simang" w:hint="eastAsia"/>
                <w:b/>
                <w:bCs/>
                <w:sz w:val="24"/>
                <w:szCs w:val="24"/>
                <w:lang w:val="zh-CN"/>
              </w:rPr>
              <w:t>列</w:t>
            </w:r>
            <w:r>
              <w:rPr>
                <w:rFonts w:ascii="Simang" w:hAnsi="Simang" w:cs="Simang"/>
                <w:b/>
                <w:bCs/>
                <w:sz w:val="24"/>
                <w:szCs w:val="24"/>
                <w:lang w:val="zh-CN"/>
              </w:rPr>
              <w:t xml:space="preserve">  </w:t>
            </w:r>
            <w:r>
              <w:rPr>
                <w:rFonts w:ascii="Simang" w:hAnsi="Simang" w:cs="Simang" w:hint="eastAsia"/>
                <w:b/>
                <w:bCs/>
                <w:sz w:val="24"/>
                <w:szCs w:val="24"/>
                <w:lang w:val="zh-CN"/>
              </w:rPr>
              <w:t>内</w:t>
            </w:r>
            <w:r>
              <w:rPr>
                <w:rFonts w:ascii="Simang" w:hAnsi="Simang" w:cs="Simang"/>
                <w:b/>
                <w:bCs/>
                <w:sz w:val="24"/>
                <w:szCs w:val="24"/>
                <w:lang w:val="zh-CN"/>
              </w:rPr>
              <w:t xml:space="preserve">  </w:t>
            </w:r>
            <w:r>
              <w:rPr>
                <w:rFonts w:ascii="Simang" w:hAnsi="Simang" w:cs="Simang" w:hint="eastAsia"/>
                <w:b/>
                <w:bCs/>
                <w:sz w:val="24"/>
                <w:szCs w:val="24"/>
                <w:lang w:val="zh-CN"/>
              </w:rPr>
              <w:t>容</w:t>
            </w:r>
          </w:p>
        </w:tc>
      </w:tr>
      <w:tr w:rsidR="0018079A">
        <w:trPr>
          <w:trHeight w:val="1025"/>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sz w:val="24"/>
                <w:szCs w:val="24"/>
                <w:lang w:val="zh-CN"/>
              </w:rPr>
            </w:pPr>
            <w:r>
              <w:rPr>
                <w:rFonts w:ascii="Simang" w:hAnsi="Simang" w:cs="Simang" w:hint="eastAsia"/>
                <w:sz w:val="24"/>
                <w:szCs w:val="24"/>
                <w:lang w:val="zh-CN"/>
              </w:rPr>
              <w:t>招标人</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ind w:left="72" w:hanging="72"/>
              <w:rPr>
                <w:rFonts w:ascii="Simang"/>
                <w:kern w:val="0"/>
                <w:sz w:val="24"/>
                <w:szCs w:val="24"/>
                <w:lang w:val="zh-CN"/>
              </w:rPr>
            </w:pPr>
            <w:r>
              <w:rPr>
                <w:rFonts w:ascii="Simang" w:hAnsi="Simang" w:cs="Simang" w:hint="eastAsia"/>
                <w:sz w:val="24"/>
                <w:szCs w:val="24"/>
                <w:lang w:val="zh-CN"/>
              </w:rPr>
              <w:t>招</w:t>
            </w:r>
            <w:r>
              <w:rPr>
                <w:rFonts w:ascii="Simang" w:hAnsi="Simang" w:cs="Simang"/>
                <w:sz w:val="24"/>
                <w:szCs w:val="24"/>
                <w:lang w:val="zh-CN"/>
              </w:rPr>
              <w:t xml:space="preserve"> </w:t>
            </w:r>
            <w:r>
              <w:rPr>
                <w:rFonts w:ascii="Simang" w:hAnsi="Simang" w:cs="Simang" w:hint="eastAsia"/>
                <w:sz w:val="24"/>
                <w:szCs w:val="24"/>
                <w:lang w:val="zh-CN"/>
              </w:rPr>
              <w:t>标</w:t>
            </w:r>
            <w:r>
              <w:rPr>
                <w:rFonts w:ascii="Simang" w:hAnsi="Simang" w:cs="Simang"/>
                <w:sz w:val="24"/>
                <w:szCs w:val="24"/>
                <w:lang w:val="zh-CN"/>
              </w:rPr>
              <w:t xml:space="preserve"> </w:t>
            </w:r>
            <w:r>
              <w:rPr>
                <w:rFonts w:ascii="Simang" w:hAnsi="Simang" w:cs="Simang" w:hint="eastAsia"/>
                <w:sz w:val="24"/>
                <w:szCs w:val="24"/>
                <w:lang w:val="zh-CN"/>
              </w:rPr>
              <w:t>人：淮南经济技术开发区实业发展总公司</w:t>
            </w:r>
          </w:p>
          <w:p w:rsidR="0018079A" w:rsidRDefault="0018079A">
            <w:pPr>
              <w:autoSpaceDE w:val="0"/>
              <w:autoSpaceDN w:val="0"/>
              <w:adjustRightInd w:val="0"/>
              <w:ind w:left="72" w:hanging="72"/>
              <w:rPr>
                <w:rFonts w:ascii="Simang"/>
                <w:kern w:val="0"/>
                <w:sz w:val="24"/>
                <w:szCs w:val="24"/>
                <w:lang w:val="zh-CN"/>
              </w:rPr>
            </w:pPr>
            <w:r>
              <w:rPr>
                <w:rFonts w:ascii="Simang" w:hAnsi="Simang" w:cs="Simang" w:hint="eastAsia"/>
                <w:sz w:val="24"/>
                <w:szCs w:val="24"/>
                <w:lang w:val="zh-CN"/>
              </w:rPr>
              <w:t>联</w:t>
            </w:r>
            <w:r>
              <w:rPr>
                <w:rFonts w:ascii="Simang" w:hAnsi="Simang" w:cs="Simang"/>
                <w:sz w:val="24"/>
                <w:szCs w:val="24"/>
                <w:lang w:val="zh-CN"/>
              </w:rPr>
              <w:t xml:space="preserve"> </w:t>
            </w:r>
            <w:r>
              <w:rPr>
                <w:rFonts w:ascii="Simang" w:hAnsi="Simang" w:cs="Simang" w:hint="eastAsia"/>
                <w:sz w:val="24"/>
                <w:szCs w:val="24"/>
                <w:lang w:val="zh-CN"/>
              </w:rPr>
              <w:t>系</w:t>
            </w:r>
            <w:r>
              <w:rPr>
                <w:rFonts w:ascii="Simang" w:hAnsi="Simang" w:cs="Simang"/>
                <w:sz w:val="24"/>
                <w:szCs w:val="24"/>
                <w:lang w:val="zh-CN"/>
              </w:rPr>
              <w:t xml:space="preserve"> </w:t>
            </w:r>
            <w:r>
              <w:rPr>
                <w:rFonts w:ascii="Simang" w:hAnsi="Simang" w:cs="Simang" w:hint="eastAsia"/>
                <w:sz w:val="24"/>
                <w:szCs w:val="24"/>
                <w:lang w:val="zh-CN"/>
              </w:rPr>
              <w:t>人</w:t>
            </w:r>
            <w:r>
              <w:rPr>
                <w:rFonts w:ascii="Simang" w:hAnsi="Simang" w:cs="Simang" w:hint="eastAsia"/>
                <w:kern w:val="0"/>
                <w:sz w:val="24"/>
                <w:szCs w:val="24"/>
                <w:lang w:val="zh-CN"/>
              </w:rPr>
              <w:t>：</w:t>
            </w:r>
            <w:r>
              <w:rPr>
                <w:rFonts w:ascii="Simang" w:hAnsi="Simang" w:cs="Simang" w:hint="eastAsia"/>
                <w:sz w:val="24"/>
                <w:szCs w:val="24"/>
              </w:rPr>
              <w:t>孔工</w:t>
            </w:r>
          </w:p>
          <w:p w:rsidR="0018079A" w:rsidRDefault="0018079A">
            <w:pPr>
              <w:autoSpaceDE w:val="0"/>
              <w:autoSpaceDN w:val="0"/>
              <w:adjustRightInd w:val="0"/>
              <w:ind w:left="72" w:hanging="72"/>
              <w:rPr>
                <w:rFonts w:ascii="Simang"/>
                <w:sz w:val="24"/>
                <w:szCs w:val="24"/>
                <w:lang w:val="zh-CN"/>
              </w:rPr>
            </w:pPr>
            <w:r>
              <w:rPr>
                <w:rFonts w:ascii="Simang" w:hAnsi="Simang" w:cs="Simang" w:hint="eastAsia"/>
                <w:kern w:val="0"/>
                <w:sz w:val="24"/>
                <w:szCs w:val="24"/>
                <w:lang w:val="zh-CN"/>
              </w:rPr>
              <w:t>联系方式：</w:t>
            </w:r>
            <w:r>
              <w:rPr>
                <w:rFonts w:ascii="Simang" w:hAnsi="Simang" w:cs="Simang"/>
                <w:sz w:val="24"/>
                <w:szCs w:val="24"/>
              </w:rPr>
              <w:t>17364375230</w:t>
            </w:r>
          </w:p>
        </w:tc>
      </w:tr>
      <w:tr w:rsidR="0018079A">
        <w:trPr>
          <w:trHeight w:val="964"/>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sz w:val="24"/>
                <w:szCs w:val="24"/>
              </w:rPr>
            </w:pPr>
            <w:r>
              <w:rPr>
                <w:rFonts w:ascii="Simang" w:hAnsi="Simang" w:cs="Simang" w:hint="eastAsia"/>
                <w:sz w:val="24"/>
                <w:szCs w:val="24"/>
                <w:lang w:val="zh-CN"/>
              </w:rPr>
              <w:t>招标代理机构</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rPr>
                <w:rFonts w:ascii="Simang"/>
                <w:sz w:val="24"/>
                <w:szCs w:val="24"/>
              </w:rPr>
            </w:pPr>
            <w:r>
              <w:rPr>
                <w:rFonts w:ascii="Simang" w:hAnsi="Simang" w:cs="Simang" w:hint="eastAsia"/>
                <w:sz w:val="24"/>
                <w:szCs w:val="24"/>
                <w:lang w:val="zh-CN"/>
              </w:rPr>
              <w:t>代理机构：安徽永信建设项目管理有限责任公司</w:t>
            </w:r>
          </w:p>
          <w:p w:rsidR="0018079A" w:rsidRDefault="0018079A">
            <w:pPr>
              <w:autoSpaceDE w:val="0"/>
              <w:autoSpaceDN w:val="0"/>
              <w:adjustRightInd w:val="0"/>
              <w:rPr>
                <w:rFonts w:ascii="Simang"/>
                <w:sz w:val="24"/>
                <w:szCs w:val="24"/>
                <w:lang w:val="zh-CN"/>
              </w:rPr>
            </w:pPr>
            <w:r>
              <w:rPr>
                <w:rFonts w:ascii="Simang" w:hAnsi="Simang" w:cs="Simang" w:hint="eastAsia"/>
                <w:sz w:val="24"/>
                <w:szCs w:val="24"/>
                <w:lang w:val="zh-CN"/>
              </w:rPr>
              <w:t>联</w:t>
            </w:r>
            <w:r>
              <w:rPr>
                <w:rFonts w:ascii="Simang" w:hAnsi="Simang" w:cs="Simang"/>
                <w:sz w:val="24"/>
                <w:szCs w:val="24"/>
                <w:lang w:val="zh-CN"/>
              </w:rPr>
              <w:t xml:space="preserve"> </w:t>
            </w:r>
            <w:r>
              <w:rPr>
                <w:rFonts w:ascii="Simang" w:hAnsi="Simang" w:cs="Simang" w:hint="eastAsia"/>
                <w:sz w:val="24"/>
                <w:szCs w:val="24"/>
                <w:lang w:val="zh-CN"/>
              </w:rPr>
              <w:t>系</w:t>
            </w:r>
            <w:r>
              <w:rPr>
                <w:rFonts w:ascii="Simang" w:hAnsi="Simang" w:cs="Simang"/>
                <w:sz w:val="24"/>
                <w:szCs w:val="24"/>
                <w:lang w:val="zh-CN"/>
              </w:rPr>
              <w:t xml:space="preserve"> </w:t>
            </w:r>
            <w:r>
              <w:rPr>
                <w:rFonts w:ascii="Simang" w:hAnsi="Simang" w:cs="Simang" w:hint="eastAsia"/>
                <w:sz w:val="24"/>
                <w:szCs w:val="24"/>
                <w:lang w:val="zh-CN"/>
              </w:rPr>
              <w:t>人：</w:t>
            </w:r>
            <w:r>
              <w:rPr>
                <w:rFonts w:ascii="Simang" w:hAnsi="Simang" w:cs="Simang" w:hint="eastAsia"/>
                <w:sz w:val="24"/>
                <w:szCs w:val="24"/>
              </w:rPr>
              <w:t>蔡勇</w:t>
            </w:r>
          </w:p>
          <w:p w:rsidR="0018079A" w:rsidRDefault="0018079A">
            <w:pPr>
              <w:autoSpaceDE w:val="0"/>
              <w:autoSpaceDN w:val="0"/>
              <w:adjustRightInd w:val="0"/>
              <w:rPr>
                <w:rFonts w:ascii="Simang"/>
                <w:sz w:val="24"/>
                <w:szCs w:val="24"/>
                <w:lang w:val="zh-CN"/>
              </w:rPr>
            </w:pPr>
            <w:r>
              <w:rPr>
                <w:rFonts w:ascii="Simang" w:hAnsi="Simang" w:cs="Simang" w:hint="eastAsia"/>
                <w:sz w:val="24"/>
                <w:szCs w:val="24"/>
                <w:lang w:val="zh-CN"/>
              </w:rPr>
              <w:t>联系方式：</w:t>
            </w:r>
            <w:r>
              <w:rPr>
                <w:rFonts w:ascii="Simang" w:hAnsi="Simang" w:cs="Simang"/>
                <w:sz w:val="24"/>
                <w:szCs w:val="24"/>
              </w:rPr>
              <w:t>15755420179</w:t>
            </w:r>
          </w:p>
        </w:tc>
      </w:tr>
      <w:tr w:rsidR="0018079A">
        <w:trPr>
          <w:trHeight w:val="556"/>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3</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ind w:firstLineChars="200" w:firstLine="480"/>
              <w:rPr>
                <w:rFonts w:ascii="Simang"/>
                <w:kern w:val="0"/>
                <w:sz w:val="24"/>
                <w:szCs w:val="24"/>
              </w:rPr>
            </w:pPr>
            <w:r>
              <w:rPr>
                <w:rFonts w:ascii="Simang" w:hAnsi="Simang" w:cs="Simang" w:hint="eastAsia"/>
                <w:kern w:val="0"/>
                <w:sz w:val="24"/>
                <w:szCs w:val="24"/>
              </w:rPr>
              <w:t>项目名称</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rPr>
                <w:rFonts w:ascii="Simang"/>
                <w:kern w:val="0"/>
                <w:sz w:val="24"/>
                <w:szCs w:val="24"/>
              </w:rPr>
            </w:pPr>
            <w:r>
              <w:rPr>
                <w:rFonts w:ascii="Simang" w:hAnsi="Simang" w:cs="Simang" w:hint="eastAsia"/>
                <w:sz w:val="24"/>
                <w:szCs w:val="24"/>
              </w:rPr>
              <w:t>淮南经济技术开发区消防维保项目</w:t>
            </w:r>
          </w:p>
        </w:tc>
      </w:tr>
      <w:tr w:rsidR="0018079A">
        <w:trPr>
          <w:trHeight w:val="556"/>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4</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sz w:val="24"/>
                <w:szCs w:val="24"/>
              </w:rPr>
            </w:pPr>
            <w:r>
              <w:rPr>
                <w:rFonts w:ascii="Simang" w:hAnsi="Simang" w:cs="Simang" w:hint="eastAsia"/>
                <w:sz w:val="24"/>
                <w:szCs w:val="24"/>
                <w:lang w:val="zh-CN"/>
              </w:rPr>
              <w:t>服务地点</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rPr>
                <w:rFonts w:ascii="Simang"/>
                <w:kern w:val="0"/>
                <w:sz w:val="24"/>
                <w:szCs w:val="24"/>
                <w:lang w:val="zh-CN"/>
              </w:rPr>
            </w:pPr>
            <w:r>
              <w:rPr>
                <w:rFonts w:ascii="Simang" w:hAnsi="Simang" w:cs="Simang" w:hint="eastAsia"/>
                <w:sz w:val="24"/>
                <w:szCs w:val="24"/>
              </w:rPr>
              <w:t>淮南经济技术开发区</w:t>
            </w:r>
          </w:p>
        </w:tc>
      </w:tr>
      <w:tr w:rsidR="0018079A">
        <w:trPr>
          <w:trHeight w:val="491"/>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5</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sz w:val="24"/>
                <w:szCs w:val="24"/>
                <w:lang w:val="zh-CN"/>
              </w:rPr>
            </w:pPr>
            <w:r>
              <w:rPr>
                <w:rFonts w:ascii="Simang" w:hAnsi="Simang" w:cs="Simang" w:hint="eastAsia"/>
                <w:sz w:val="24"/>
                <w:szCs w:val="24"/>
                <w:lang w:val="zh-CN"/>
              </w:rPr>
              <w:t>采购需求</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rPr>
                <w:rFonts w:ascii="Simang"/>
                <w:sz w:val="24"/>
                <w:szCs w:val="24"/>
                <w:lang w:val="zh-CN"/>
              </w:rPr>
            </w:pPr>
            <w:r>
              <w:rPr>
                <w:rFonts w:ascii="Simang" w:hAnsi="Simang" w:cs="Simang" w:hint="eastAsia"/>
                <w:sz w:val="24"/>
                <w:szCs w:val="24"/>
                <w:lang w:val="zh-CN"/>
              </w:rPr>
              <w:t>详见</w:t>
            </w:r>
            <w:r>
              <w:rPr>
                <w:rFonts w:ascii="Simang" w:hAnsi="Simang" w:cs="Simang" w:hint="eastAsia"/>
                <w:sz w:val="24"/>
                <w:szCs w:val="24"/>
              </w:rPr>
              <w:t>第三章采购需求</w:t>
            </w:r>
            <w:r>
              <w:rPr>
                <w:rFonts w:ascii="Simang" w:hAnsi="Simang" w:cs="Simang" w:hint="eastAsia"/>
                <w:sz w:val="24"/>
                <w:szCs w:val="24"/>
                <w:lang w:val="zh-CN"/>
              </w:rPr>
              <w:t>。</w:t>
            </w:r>
          </w:p>
        </w:tc>
      </w:tr>
      <w:tr w:rsidR="0018079A">
        <w:trPr>
          <w:trHeight w:val="747"/>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6</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cs="Simang"/>
                <w:sz w:val="24"/>
                <w:szCs w:val="24"/>
              </w:rPr>
            </w:pPr>
            <w:r>
              <w:rPr>
                <w:rFonts w:ascii="Simang" w:hAnsi="Simang" w:cs="Simang" w:hint="eastAsia"/>
                <w:sz w:val="24"/>
                <w:szCs w:val="24"/>
              </w:rPr>
              <w:t>最高限价</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rPr>
                <w:rFonts w:ascii="Simang" w:cs="Simang"/>
                <w:sz w:val="24"/>
                <w:szCs w:val="24"/>
              </w:rPr>
            </w:pPr>
            <w:r>
              <w:rPr>
                <w:rFonts w:ascii="Simang" w:hAnsi="Simang" w:cs="Simang" w:hint="eastAsia"/>
                <w:sz w:val="24"/>
                <w:szCs w:val="24"/>
              </w:rPr>
              <w:t>本项目最高限价：消防维保分项报价捌万陆仟圆</w:t>
            </w:r>
            <w:r>
              <w:rPr>
                <w:rFonts w:ascii="Simang" w:hAnsi="Simang" w:cs="Simang"/>
                <w:sz w:val="24"/>
                <w:szCs w:val="24"/>
              </w:rPr>
              <w:t>/</w:t>
            </w:r>
            <w:r>
              <w:rPr>
                <w:rFonts w:ascii="Simang" w:hAnsi="Simang" w:cs="Simang" w:hint="eastAsia"/>
                <w:sz w:val="24"/>
                <w:szCs w:val="24"/>
              </w:rPr>
              <w:t>年（小写：</w:t>
            </w:r>
            <w:r>
              <w:rPr>
                <w:rFonts w:ascii="Simang" w:hAnsi="Simang" w:cs="Simang"/>
                <w:sz w:val="24"/>
                <w:szCs w:val="24"/>
              </w:rPr>
              <w:t>86000.00</w:t>
            </w:r>
            <w:r>
              <w:rPr>
                <w:rFonts w:ascii="Simang" w:hAnsi="Simang" w:cs="Simang" w:hint="eastAsia"/>
                <w:sz w:val="24"/>
                <w:szCs w:val="24"/>
              </w:rPr>
              <w:t>元</w:t>
            </w:r>
            <w:r>
              <w:rPr>
                <w:rFonts w:ascii="Simang" w:hAnsi="Simang" w:cs="Simang"/>
                <w:sz w:val="24"/>
                <w:szCs w:val="24"/>
              </w:rPr>
              <w:t>/</w:t>
            </w:r>
            <w:r>
              <w:rPr>
                <w:rFonts w:ascii="Simang" w:hAnsi="Simang" w:cs="Simang" w:hint="eastAsia"/>
                <w:sz w:val="24"/>
                <w:szCs w:val="24"/>
              </w:rPr>
              <w:t>年），消防维保常驻人员</w:t>
            </w:r>
            <w:r>
              <w:rPr>
                <w:rFonts w:ascii="Simang" w:hAnsi="Simang" w:cs="Simang"/>
                <w:sz w:val="24"/>
                <w:szCs w:val="24"/>
              </w:rPr>
              <w:t>2</w:t>
            </w:r>
            <w:r>
              <w:rPr>
                <w:rFonts w:ascii="Simang" w:hAnsi="Simang" w:cs="Simang" w:hint="eastAsia"/>
                <w:sz w:val="24"/>
                <w:szCs w:val="24"/>
              </w:rPr>
              <w:t>人或以上，分项报价壹拾壹万圆</w:t>
            </w:r>
            <w:r>
              <w:rPr>
                <w:rFonts w:ascii="Simang" w:hAnsi="Simang" w:cs="Simang"/>
                <w:sz w:val="24"/>
                <w:szCs w:val="24"/>
              </w:rPr>
              <w:t>/</w:t>
            </w:r>
            <w:r>
              <w:rPr>
                <w:rFonts w:ascii="Simang" w:hAnsi="Simang" w:cs="Simang" w:hint="eastAsia"/>
                <w:sz w:val="24"/>
                <w:szCs w:val="24"/>
              </w:rPr>
              <w:t>年（小写：</w:t>
            </w:r>
            <w:r>
              <w:rPr>
                <w:rFonts w:ascii="Simang" w:hAnsi="Simang" w:cs="Simang"/>
                <w:sz w:val="24"/>
                <w:szCs w:val="24"/>
              </w:rPr>
              <w:t>110000</w:t>
            </w:r>
            <w:r>
              <w:rPr>
                <w:rFonts w:ascii="Simang" w:cs="Simang"/>
                <w:sz w:val="24"/>
                <w:szCs w:val="24"/>
              </w:rPr>
              <w:t>.00</w:t>
            </w:r>
            <w:r>
              <w:rPr>
                <w:rFonts w:ascii="Simang" w:hAnsi="Simang" w:cs="Simang" w:hint="eastAsia"/>
                <w:sz w:val="24"/>
                <w:szCs w:val="24"/>
              </w:rPr>
              <w:t>元</w:t>
            </w:r>
            <w:r>
              <w:rPr>
                <w:rFonts w:ascii="Simang" w:hAnsi="Simang" w:cs="Simang"/>
                <w:sz w:val="24"/>
                <w:szCs w:val="24"/>
              </w:rPr>
              <w:t>/</w:t>
            </w:r>
            <w:r>
              <w:rPr>
                <w:rFonts w:ascii="Simang" w:hAnsi="Simang" w:cs="Simang" w:hint="eastAsia"/>
                <w:sz w:val="24"/>
                <w:szCs w:val="24"/>
              </w:rPr>
              <w:t>年），超出此价格的分项报价为无效报价。</w:t>
            </w:r>
          </w:p>
          <w:p w:rsidR="0018079A" w:rsidRPr="00C40181" w:rsidRDefault="0018079A">
            <w:pPr>
              <w:autoSpaceDE w:val="0"/>
              <w:autoSpaceDN w:val="0"/>
              <w:adjustRightInd w:val="0"/>
              <w:rPr>
                <w:rFonts w:ascii="Simang" w:cs="Simang"/>
                <w:sz w:val="24"/>
                <w:szCs w:val="24"/>
              </w:rPr>
            </w:pPr>
            <w:r w:rsidRPr="00C40181">
              <w:rPr>
                <w:rFonts w:ascii="Simang" w:hAnsi="Simang" w:cs="Simang" w:hint="eastAsia"/>
                <w:sz w:val="24"/>
                <w:szCs w:val="24"/>
              </w:rPr>
              <w:t>投标人的报价应包含完成招标要求消防维保工作所发生的一切费用（在维保期内所更换的材料、元器件、配件经由业主方书面同意后，由业主方承担），及常驻人员所需的工资、社保、保险、食宿交通等所有费用（招标人提供办公场所）。中标后及服务期内中标人不得以任何理由增加费用。</w:t>
            </w:r>
          </w:p>
        </w:tc>
      </w:tr>
      <w:tr w:rsidR="0018079A">
        <w:trPr>
          <w:trHeight w:val="640"/>
          <w:jc w:val="center"/>
        </w:trPr>
        <w:tc>
          <w:tcPr>
            <w:tcW w:w="671" w:type="dxa"/>
            <w:tcBorders>
              <w:top w:val="single" w:sz="6" w:space="0" w:color="auto"/>
              <w:left w:val="single" w:sz="6" w:space="0" w:color="auto"/>
              <w:bottom w:val="single" w:sz="4"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7</w:t>
            </w:r>
          </w:p>
        </w:tc>
        <w:tc>
          <w:tcPr>
            <w:tcW w:w="2029" w:type="dxa"/>
            <w:tcBorders>
              <w:top w:val="single" w:sz="6" w:space="0" w:color="auto"/>
              <w:left w:val="single" w:sz="6" w:space="0" w:color="auto"/>
              <w:bottom w:val="single" w:sz="4" w:space="0" w:color="auto"/>
              <w:right w:val="single" w:sz="6" w:space="0" w:color="auto"/>
            </w:tcBorders>
            <w:vAlign w:val="center"/>
          </w:tcPr>
          <w:p w:rsidR="0018079A" w:rsidRDefault="0018079A">
            <w:pPr>
              <w:autoSpaceDE w:val="0"/>
              <w:autoSpaceDN w:val="0"/>
              <w:adjustRightInd w:val="0"/>
              <w:jc w:val="center"/>
              <w:rPr>
                <w:rFonts w:ascii="Simang" w:cs="Simang"/>
                <w:sz w:val="24"/>
                <w:szCs w:val="24"/>
              </w:rPr>
            </w:pPr>
            <w:r>
              <w:rPr>
                <w:rFonts w:ascii="Simang" w:hAnsi="Simang" w:cs="Simang" w:hint="eastAsia"/>
                <w:sz w:val="24"/>
                <w:szCs w:val="24"/>
              </w:rPr>
              <w:t>服务期</w:t>
            </w:r>
          </w:p>
        </w:tc>
        <w:tc>
          <w:tcPr>
            <w:tcW w:w="7194" w:type="dxa"/>
            <w:tcBorders>
              <w:top w:val="single" w:sz="6" w:space="0" w:color="auto"/>
              <w:left w:val="single" w:sz="6" w:space="0" w:color="auto"/>
              <w:bottom w:val="single" w:sz="4" w:space="0" w:color="auto"/>
              <w:right w:val="single" w:sz="6" w:space="0" w:color="auto"/>
            </w:tcBorders>
            <w:vAlign w:val="center"/>
          </w:tcPr>
          <w:p w:rsidR="0018079A" w:rsidRDefault="0018079A">
            <w:pPr>
              <w:autoSpaceDE w:val="0"/>
              <w:autoSpaceDN w:val="0"/>
              <w:adjustRightInd w:val="0"/>
              <w:jc w:val="left"/>
              <w:rPr>
                <w:rFonts w:ascii="Simang" w:cs="Simang"/>
                <w:sz w:val="24"/>
                <w:szCs w:val="24"/>
              </w:rPr>
            </w:pPr>
            <w:r>
              <w:rPr>
                <w:rFonts w:ascii="Simang" w:hAnsi="Simang" w:cs="Simang" w:hint="eastAsia"/>
                <w:sz w:val="24"/>
                <w:szCs w:val="24"/>
              </w:rPr>
              <w:t>两年（服务期满经考核合格可续签一年）</w:t>
            </w:r>
          </w:p>
        </w:tc>
      </w:tr>
      <w:tr w:rsidR="0018079A">
        <w:trPr>
          <w:trHeight w:val="465"/>
          <w:jc w:val="center"/>
        </w:trPr>
        <w:tc>
          <w:tcPr>
            <w:tcW w:w="671" w:type="dxa"/>
            <w:tcBorders>
              <w:top w:val="single" w:sz="4" w:space="0" w:color="auto"/>
              <w:left w:val="single" w:sz="6" w:space="0" w:color="auto"/>
              <w:bottom w:val="single" w:sz="6" w:space="0" w:color="auto"/>
              <w:right w:val="single" w:sz="6" w:space="0" w:color="auto"/>
            </w:tcBorders>
            <w:vAlign w:val="center"/>
          </w:tcPr>
          <w:p w:rsidR="0018079A" w:rsidRDefault="0018079A">
            <w:pPr>
              <w:jc w:val="center"/>
              <w:textAlignment w:val="center"/>
              <w:rPr>
                <w:rFonts w:ascii="Simang"/>
                <w:b/>
                <w:bCs/>
                <w:kern w:val="0"/>
                <w:sz w:val="24"/>
                <w:szCs w:val="24"/>
              </w:rPr>
            </w:pPr>
            <w:r>
              <w:rPr>
                <w:rFonts w:ascii="Simang" w:hAnsi="Simang" w:cs="Simang"/>
                <w:b/>
                <w:bCs/>
                <w:kern w:val="0"/>
                <w:sz w:val="24"/>
                <w:szCs w:val="24"/>
              </w:rPr>
              <w:t>8</w:t>
            </w:r>
          </w:p>
        </w:tc>
        <w:tc>
          <w:tcPr>
            <w:tcW w:w="2029" w:type="dxa"/>
            <w:tcBorders>
              <w:top w:val="single" w:sz="4"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sz w:val="24"/>
                <w:szCs w:val="24"/>
              </w:rPr>
            </w:pPr>
            <w:r>
              <w:rPr>
                <w:rFonts w:ascii="Simang" w:hAnsi="Simang" w:cs="Simang" w:hint="eastAsia"/>
                <w:sz w:val="24"/>
                <w:szCs w:val="24"/>
              </w:rPr>
              <w:t>服务要求</w:t>
            </w:r>
          </w:p>
        </w:tc>
        <w:tc>
          <w:tcPr>
            <w:tcW w:w="7194" w:type="dxa"/>
            <w:tcBorders>
              <w:top w:val="single" w:sz="4"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rPr>
                <w:rFonts w:ascii="Simang"/>
                <w:sz w:val="24"/>
                <w:szCs w:val="24"/>
              </w:rPr>
            </w:pPr>
            <w:r>
              <w:rPr>
                <w:rFonts w:ascii="Simang" w:hAnsi="Simang" w:cs="Simang" w:hint="eastAsia"/>
                <w:sz w:val="24"/>
                <w:szCs w:val="24"/>
                <w:lang w:val="zh-CN"/>
              </w:rPr>
              <w:t>详见</w:t>
            </w:r>
            <w:r>
              <w:rPr>
                <w:rFonts w:ascii="Simang" w:hAnsi="Simang" w:cs="Simang" w:hint="eastAsia"/>
                <w:sz w:val="24"/>
                <w:szCs w:val="24"/>
              </w:rPr>
              <w:t>第三章采购需求</w:t>
            </w:r>
          </w:p>
        </w:tc>
      </w:tr>
      <w:tr w:rsidR="0018079A">
        <w:trPr>
          <w:trHeight w:val="647"/>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b/>
                <w:bCs/>
                <w:kern w:val="0"/>
                <w:sz w:val="24"/>
                <w:szCs w:val="24"/>
              </w:rPr>
            </w:pPr>
            <w:r>
              <w:rPr>
                <w:rFonts w:ascii="Simang" w:cs="Simang"/>
                <w:b/>
                <w:bCs/>
                <w:kern w:val="0"/>
                <w:sz w:val="24"/>
                <w:szCs w:val="24"/>
              </w:rPr>
              <w:t>9</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sz w:val="24"/>
                <w:szCs w:val="24"/>
              </w:rPr>
            </w:pPr>
            <w:r>
              <w:rPr>
                <w:rFonts w:ascii="Simang" w:hAnsi="Simang" w:cs="Simang" w:hint="eastAsia"/>
                <w:sz w:val="24"/>
                <w:szCs w:val="24"/>
              </w:rPr>
              <w:t>质保期</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rPr>
                <w:rFonts w:ascii="Simang"/>
                <w:sz w:val="24"/>
                <w:szCs w:val="24"/>
              </w:rPr>
            </w:pPr>
            <w:r>
              <w:rPr>
                <w:rFonts w:ascii="Simang" w:cs="Simang"/>
                <w:sz w:val="24"/>
                <w:szCs w:val="24"/>
              </w:rPr>
              <w:t>/</w:t>
            </w:r>
          </w:p>
        </w:tc>
      </w:tr>
      <w:tr w:rsidR="0018079A">
        <w:trPr>
          <w:trHeight w:val="553"/>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w:t>
            </w:r>
            <w:r>
              <w:rPr>
                <w:rFonts w:ascii="Simang" w:cs="Simang"/>
                <w:b/>
                <w:bCs/>
                <w:kern w:val="0"/>
                <w:sz w:val="24"/>
                <w:szCs w:val="24"/>
              </w:rPr>
              <w:t>0</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atLeast"/>
              <w:rPr>
                <w:rFonts w:ascii="Simang"/>
                <w:sz w:val="24"/>
                <w:szCs w:val="24"/>
              </w:rPr>
            </w:pPr>
            <w:r>
              <w:rPr>
                <w:rFonts w:ascii="Simang" w:hAnsi="Simang" w:cs="Simang" w:hint="eastAsia"/>
                <w:sz w:val="24"/>
                <w:szCs w:val="24"/>
              </w:rPr>
              <w:t>供应商资格要求</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Pr="009227D5" w:rsidRDefault="0018079A" w:rsidP="009227D5">
            <w:pPr>
              <w:autoSpaceDE w:val="0"/>
              <w:autoSpaceDN w:val="0"/>
              <w:adjustRightInd w:val="0"/>
              <w:rPr>
                <w:rFonts w:ascii="Simang" w:cs="Simang"/>
                <w:sz w:val="24"/>
                <w:szCs w:val="24"/>
              </w:rPr>
            </w:pPr>
            <w:r>
              <w:rPr>
                <w:rFonts w:ascii="Simang" w:hAnsi="Simang" w:cs="Simang"/>
                <w:sz w:val="24"/>
                <w:szCs w:val="24"/>
              </w:rPr>
              <w:t>1</w:t>
            </w:r>
            <w:r>
              <w:rPr>
                <w:rFonts w:ascii="Simang" w:hAnsi="Simang" w:cs="Simang" w:hint="eastAsia"/>
                <w:sz w:val="24"/>
                <w:szCs w:val="24"/>
              </w:rPr>
              <w:t>、符合《政府采购法》及法律、行政法规规定的其他条件；</w:t>
            </w:r>
          </w:p>
          <w:p w:rsidR="0018079A" w:rsidRPr="009227D5" w:rsidRDefault="0018079A" w:rsidP="009227D5">
            <w:pPr>
              <w:autoSpaceDE w:val="0"/>
              <w:autoSpaceDN w:val="0"/>
              <w:adjustRightInd w:val="0"/>
              <w:rPr>
                <w:rFonts w:ascii="Simang" w:cs="Simang"/>
                <w:sz w:val="24"/>
                <w:szCs w:val="24"/>
              </w:rPr>
            </w:pPr>
            <w:r>
              <w:rPr>
                <w:rFonts w:ascii="Simang" w:hAnsi="Simang" w:cs="Simang"/>
                <w:sz w:val="24"/>
                <w:szCs w:val="24"/>
              </w:rPr>
              <w:t>2</w:t>
            </w:r>
            <w:r>
              <w:rPr>
                <w:rFonts w:ascii="Simang" w:hAnsi="Simang" w:cs="Simang" w:hint="eastAsia"/>
                <w:sz w:val="24"/>
                <w:szCs w:val="24"/>
              </w:rPr>
              <w:t>、具有独立法人资格，营业执照经营范围必须包含本次采购的相关内容，具有消防设施工程专业承包贰级或以上资质。</w:t>
            </w:r>
          </w:p>
          <w:p w:rsidR="0018079A" w:rsidRDefault="0018079A" w:rsidP="009227D5">
            <w:pPr>
              <w:autoSpaceDE w:val="0"/>
              <w:autoSpaceDN w:val="0"/>
              <w:adjustRightInd w:val="0"/>
              <w:rPr>
                <w:rFonts w:ascii="Simang" w:cs="Simang"/>
                <w:sz w:val="24"/>
                <w:szCs w:val="24"/>
              </w:rPr>
            </w:pPr>
            <w:r>
              <w:rPr>
                <w:rFonts w:ascii="Simang" w:hAnsi="Simang" w:cs="Simang"/>
                <w:sz w:val="24"/>
                <w:szCs w:val="24"/>
              </w:rPr>
              <w:t>3</w:t>
            </w:r>
            <w:r>
              <w:rPr>
                <w:rFonts w:ascii="Simang" w:hAnsi="Simang" w:cs="Simang" w:hint="eastAsia"/>
                <w:sz w:val="24"/>
                <w:szCs w:val="24"/>
              </w:rPr>
              <w:t>、项目负责人：具有一级注册消防工程师证书；提供至投标截止时间前半年内任意连续三个月的社保证明</w:t>
            </w:r>
          </w:p>
          <w:p w:rsidR="0018079A" w:rsidRPr="009227D5" w:rsidRDefault="0018079A" w:rsidP="009227D5">
            <w:pPr>
              <w:autoSpaceDE w:val="0"/>
              <w:autoSpaceDN w:val="0"/>
              <w:adjustRightInd w:val="0"/>
              <w:rPr>
                <w:rFonts w:ascii="Simang" w:cs="Simang"/>
                <w:sz w:val="24"/>
                <w:szCs w:val="24"/>
              </w:rPr>
            </w:pPr>
            <w:r>
              <w:rPr>
                <w:rFonts w:ascii="Simang" w:hAnsi="Simang" w:cs="Simang"/>
                <w:sz w:val="24"/>
                <w:szCs w:val="24"/>
              </w:rPr>
              <w:t>4</w:t>
            </w:r>
            <w:r>
              <w:rPr>
                <w:rFonts w:ascii="Simang" w:hAnsi="Simang" w:cs="Simang" w:hint="eastAsia"/>
                <w:sz w:val="24"/>
                <w:szCs w:val="24"/>
              </w:rPr>
              <w:t>、其余人员要求：消防控制室常驻人数</w:t>
            </w:r>
            <w:r>
              <w:rPr>
                <w:rFonts w:ascii="Simang" w:hAnsi="Simang" w:cs="Simang"/>
                <w:sz w:val="24"/>
                <w:szCs w:val="24"/>
              </w:rPr>
              <w:t>2</w:t>
            </w:r>
            <w:r>
              <w:rPr>
                <w:rFonts w:ascii="Simang" w:hAnsi="Simang" w:cs="Simang" w:hint="eastAsia"/>
                <w:sz w:val="24"/>
                <w:szCs w:val="24"/>
              </w:rPr>
              <w:t>名或以上，须持有消防构（建）筑物证书。参与消防维保人员均须持有消防类专业水（电）上岗证书上岗维保。以上人员必须为本单位人员，提供至投标截止时间前半年内任意连续三个月的社保证明。</w:t>
            </w:r>
          </w:p>
          <w:p w:rsidR="0018079A" w:rsidRPr="009227D5" w:rsidRDefault="0018079A" w:rsidP="009227D5">
            <w:pPr>
              <w:autoSpaceDE w:val="0"/>
              <w:autoSpaceDN w:val="0"/>
              <w:adjustRightInd w:val="0"/>
              <w:rPr>
                <w:rFonts w:ascii="Simang" w:cs="Simang"/>
                <w:sz w:val="24"/>
                <w:szCs w:val="24"/>
              </w:rPr>
            </w:pPr>
            <w:r>
              <w:rPr>
                <w:rFonts w:ascii="Simang" w:hAnsi="Simang" w:cs="Simang"/>
                <w:sz w:val="24"/>
                <w:szCs w:val="24"/>
              </w:rPr>
              <w:t>5</w:t>
            </w:r>
            <w:r>
              <w:rPr>
                <w:rFonts w:ascii="Simang" w:hAnsi="Simang" w:cs="Simang" w:hint="eastAsia"/>
                <w:sz w:val="24"/>
                <w:szCs w:val="24"/>
              </w:rPr>
              <w:t>、本项目不接受联合体投标。</w:t>
            </w:r>
          </w:p>
        </w:tc>
      </w:tr>
      <w:tr w:rsidR="0018079A">
        <w:trPr>
          <w:trHeight w:val="551"/>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11</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400" w:lineRule="exact"/>
              <w:jc w:val="left"/>
              <w:rPr>
                <w:rFonts w:ascii="Simang"/>
                <w:sz w:val="24"/>
                <w:szCs w:val="24"/>
                <w:lang w:val="zh-CN"/>
              </w:rPr>
            </w:pPr>
            <w:r>
              <w:rPr>
                <w:rFonts w:ascii="Simang" w:hAnsi="Simang" w:cs="Simang" w:hint="eastAsia"/>
                <w:sz w:val="24"/>
                <w:szCs w:val="24"/>
                <w:lang w:val="zh-CN"/>
              </w:rPr>
              <w:t>是否接受联合体投标</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400" w:lineRule="exact"/>
              <w:jc w:val="left"/>
              <w:rPr>
                <w:rFonts w:ascii="Simang"/>
                <w:sz w:val="24"/>
                <w:szCs w:val="24"/>
                <w:lang w:val="zh-CN"/>
              </w:rPr>
            </w:pPr>
            <w:r>
              <w:rPr>
                <w:rFonts w:ascii="Simang" w:hAnsi="Simang" w:cs="Simang" w:hint="eastAsia"/>
                <w:sz w:val="24"/>
                <w:szCs w:val="24"/>
                <w:lang w:val="zh-CN"/>
              </w:rPr>
              <w:t>不接受</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12</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lang w:val="zh-CN"/>
              </w:rPr>
            </w:pPr>
            <w:r>
              <w:rPr>
                <w:rFonts w:ascii="Simang" w:hAnsi="Simang" w:cs="Simang" w:hint="eastAsia"/>
                <w:sz w:val="24"/>
                <w:szCs w:val="24"/>
                <w:lang w:val="zh-CN"/>
              </w:rPr>
              <w:t>踏勘现场</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rPr>
                <w:rFonts w:ascii="Simang" w:cs="Simang"/>
                <w:sz w:val="24"/>
                <w:szCs w:val="24"/>
              </w:rPr>
            </w:pPr>
            <w:r>
              <w:rPr>
                <w:rFonts w:ascii="Simang" w:cs="Simang" w:hint="eastAsia"/>
                <w:sz w:val="24"/>
                <w:szCs w:val="24"/>
              </w:rPr>
              <w:t>由投标供应商自行踏勘</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13</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12" w:lineRule="auto"/>
              <w:rPr>
                <w:rFonts w:ascii="Simang"/>
                <w:sz w:val="24"/>
                <w:szCs w:val="24"/>
                <w:lang w:val="zh-CN"/>
              </w:rPr>
            </w:pPr>
            <w:r>
              <w:rPr>
                <w:rFonts w:ascii="Simang" w:hAnsi="Simang" w:cs="Simang" w:hint="eastAsia"/>
                <w:sz w:val="24"/>
                <w:szCs w:val="24"/>
                <w:lang w:val="zh-CN"/>
              </w:rPr>
              <w:t>供应商提出问题的截止时间</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12" w:lineRule="auto"/>
              <w:rPr>
                <w:rFonts w:ascii="Simang"/>
                <w:sz w:val="24"/>
                <w:szCs w:val="24"/>
                <w:lang w:val="zh-CN"/>
              </w:rPr>
            </w:pPr>
            <w:r>
              <w:rPr>
                <w:rFonts w:ascii="Simang" w:hAnsi="Simang" w:cs="Simang" w:hint="eastAsia"/>
                <w:sz w:val="24"/>
                <w:szCs w:val="24"/>
                <w:lang w:val="zh-CN"/>
              </w:rPr>
              <w:t>投标截止时间前</w:t>
            </w:r>
            <w:r>
              <w:rPr>
                <w:rFonts w:ascii="Simang" w:hAnsi="Simang" w:cs="Simang"/>
                <w:sz w:val="24"/>
                <w:szCs w:val="24"/>
              </w:rPr>
              <w:t>2</w:t>
            </w:r>
            <w:r>
              <w:rPr>
                <w:rFonts w:ascii="Simang" w:hAnsi="Simang" w:cs="Simang" w:hint="eastAsia"/>
                <w:kern w:val="21"/>
                <w:sz w:val="24"/>
                <w:szCs w:val="24"/>
                <w:lang w:val="zh-CN"/>
              </w:rPr>
              <w:t>日</w:t>
            </w:r>
            <w:r>
              <w:rPr>
                <w:rFonts w:ascii="Simang" w:hAnsi="Simang" w:cs="Simang" w:hint="eastAsia"/>
                <w:b/>
                <w:bCs/>
                <w:sz w:val="24"/>
                <w:szCs w:val="24"/>
                <w:lang w:val="zh-CN"/>
              </w:rPr>
              <w:t>（逾期不予受理）</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14</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12" w:lineRule="auto"/>
              <w:rPr>
                <w:rFonts w:ascii="Simang"/>
                <w:sz w:val="24"/>
                <w:szCs w:val="24"/>
                <w:lang w:val="zh-CN"/>
              </w:rPr>
            </w:pPr>
            <w:r>
              <w:rPr>
                <w:rFonts w:ascii="Simang" w:hAnsi="Simang" w:cs="Simang" w:hint="eastAsia"/>
                <w:sz w:val="24"/>
                <w:szCs w:val="24"/>
                <w:lang w:val="zh-CN"/>
              </w:rPr>
              <w:t>供应商提出问题的方式</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12" w:lineRule="auto"/>
              <w:rPr>
                <w:rFonts w:ascii="Simang"/>
                <w:sz w:val="24"/>
                <w:szCs w:val="24"/>
                <w:lang w:val="zh-CN"/>
              </w:rPr>
            </w:pPr>
            <w:r>
              <w:rPr>
                <w:rFonts w:ascii="Simang" w:hAnsi="Simang" w:cs="Simang" w:hint="eastAsia"/>
                <w:sz w:val="24"/>
                <w:szCs w:val="24"/>
              </w:rPr>
              <w:t>以书面形式交至招标代理机构</w:t>
            </w:r>
            <w:r>
              <w:rPr>
                <w:rFonts w:ascii="Simang" w:hAnsi="Simang" w:cs="Simang" w:hint="eastAsia"/>
                <w:sz w:val="24"/>
                <w:szCs w:val="24"/>
                <w:lang w:val="zh-CN"/>
              </w:rPr>
              <w:t>。</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15</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12" w:lineRule="auto"/>
              <w:rPr>
                <w:rFonts w:ascii="Simang"/>
                <w:sz w:val="24"/>
                <w:szCs w:val="24"/>
                <w:lang w:val="zh-CN"/>
              </w:rPr>
            </w:pPr>
            <w:r>
              <w:rPr>
                <w:rFonts w:ascii="Simang" w:hAnsi="Simang" w:cs="Simang" w:hint="eastAsia"/>
                <w:sz w:val="24"/>
                <w:szCs w:val="24"/>
                <w:lang w:val="zh-CN"/>
              </w:rPr>
              <w:t>疑问的答疑获取</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答疑获取均在淮南经济技术开发区网站自行下载。</w:t>
            </w:r>
          </w:p>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b/>
                <w:bCs/>
                <w:sz w:val="24"/>
                <w:szCs w:val="24"/>
                <w:lang w:val="zh-CN"/>
              </w:rPr>
              <w:t>供应商请注意：</w:t>
            </w:r>
            <w:r>
              <w:rPr>
                <w:rFonts w:ascii="Simang" w:hAnsi="Simang" w:cs="Simang" w:hint="eastAsia"/>
                <w:sz w:val="24"/>
                <w:szCs w:val="24"/>
                <w:lang w:val="zh-CN"/>
              </w:rPr>
              <w:t>招标代理机构对采购文件进行的澄清、更正或更改，将在网站上及时发布，该公告内容为采购文件的组成部分，对供应商具有同样约束力效力。供应商应主动上网查询。招标代理机构不承担供应商未及时关注相关信息引发的相关责任。</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16</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12" w:lineRule="auto"/>
              <w:rPr>
                <w:rFonts w:ascii="Simang"/>
                <w:sz w:val="24"/>
                <w:szCs w:val="24"/>
                <w:lang w:val="zh-CN"/>
              </w:rPr>
            </w:pPr>
            <w:r>
              <w:rPr>
                <w:rFonts w:ascii="Simang" w:hAnsi="Simang" w:cs="Simang" w:hint="eastAsia"/>
                <w:sz w:val="24"/>
                <w:szCs w:val="24"/>
                <w:lang w:val="zh-CN"/>
              </w:rPr>
              <w:t>构成竞争性谈判文件的其他材料</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澄清文件、答疑文件</w:t>
            </w:r>
          </w:p>
        </w:tc>
      </w:tr>
      <w:tr w:rsidR="0018079A">
        <w:trPr>
          <w:trHeight w:val="552"/>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17</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12" w:lineRule="auto"/>
              <w:jc w:val="center"/>
              <w:rPr>
                <w:rFonts w:ascii="Simang"/>
                <w:sz w:val="24"/>
                <w:szCs w:val="24"/>
                <w:lang w:val="zh-CN"/>
              </w:rPr>
            </w:pPr>
            <w:r>
              <w:rPr>
                <w:rFonts w:ascii="Simang" w:hAnsi="Simang" w:cs="Simang" w:hint="eastAsia"/>
                <w:sz w:val="24"/>
                <w:szCs w:val="24"/>
                <w:lang w:val="zh-CN"/>
              </w:rPr>
              <w:t>投标预备会</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pStyle w:val="BodyText3"/>
              <w:topLinePunct/>
              <w:autoSpaceDE w:val="0"/>
              <w:autoSpaceDN w:val="0"/>
              <w:adjustRightInd w:val="0"/>
              <w:spacing w:line="360" w:lineRule="exact"/>
              <w:rPr>
                <w:rFonts w:ascii="Simang"/>
                <w:kern w:val="2"/>
                <w:sz w:val="24"/>
                <w:szCs w:val="24"/>
                <w:lang w:val="zh-CN"/>
              </w:rPr>
            </w:pPr>
            <w:r>
              <w:rPr>
                <w:rFonts w:ascii="Simang" w:hAnsi="Simang" w:cs="Simang" w:hint="eastAsia"/>
                <w:kern w:val="2"/>
                <w:sz w:val="24"/>
                <w:szCs w:val="24"/>
                <w:lang w:val="zh-CN"/>
              </w:rPr>
              <w:t>不召开</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18</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rPr>
            </w:pPr>
            <w:r>
              <w:rPr>
                <w:rFonts w:ascii="Simang" w:hAnsi="Simang" w:cs="Simang" w:hint="eastAsia"/>
                <w:sz w:val="24"/>
                <w:szCs w:val="24"/>
                <w:lang w:val="zh-CN"/>
              </w:rPr>
              <w:t>投标有效期</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谈判响应文件提交截止时间后</w:t>
            </w:r>
            <w:r>
              <w:rPr>
                <w:rFonts w:ascii="Simang" w:hAnsi="Simang" w:cs="Simang"/>
                <w:sz w:val="24"/>
                <w:szCs w:val="24"/>
                <w:u w:val="single"/>
                <w:lang w:val="zh-CN"/>
              </w:rPr>
              <w:t xml:space="preserve"> 60 </w:t>
            </w:r>
            <w:r>
              <w:rPr>
                <w:rFonts w:ascii="Simang" w:hAnsi="Simang" w:cs="Simang" w:hint="eastAsia"/>
                <w:sz w:val="24"/>
                <w:szCs w:val="24"/>
                <w:lang w:val="zh-CN"/>
              </w:rPr>
              <w:t>日历天</w:t>
            </w:r>
          </w:p>
        </w:tc>
      </w:tr>
      <w:tr w:rsidR="0018079A">
        <w:trPr>
          <w:trHeight w:val="342"/>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rPr>
            </w:pPr>
            <w:r>
              <w:rPr>
                <w:rFonts w:ascii="Simang" w:cs="Simang"/>
                <w:b/>
                <w:bCs/>
                <w:sz w:val="24"/>
                <w:szCs w:val="24"/>
              </w:rPr>
              <w:t>19</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lang w:val="zh-CN"/>
              </w:rPr>
            </w:pPr>
            <w:r>
              <w:rPr>
                <w:rFonts w:ascii="Simang" w:hAnsi="Simang" w:cs="Simang" w:hint="eastAsia"/>
                <w:sz w:val="24"/>
                <w:szCs w:val="24"/>
                <w:lang w:val="zh-CN"/>
              </w:rPr>
              <w:t>投标保证金</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rPr>
                <w:rFonts w:ascii="Simang"/>
                <w:sz w:val="24"/>
                <w:szCs w:val="24"/>
              </w:rPr>
            </w:pPr>
            <w:r>
              <w:rPr>
                <w:rFonts w:ascii="Simang" w:hAnsi="Simang" w:cs="Simang" w:hint="eastAsia"/>
                <w:sz w:val="24"/>
                <w:szCs w:val="24"/>
              </w:rPr>
              <w:t>详见谈判公告</w:t>
            </w:r>
          </w:p>
        </w:tc>
      </w:tr>
      <w:tr w:rsidR="0018079A">
        <w:trPr>
          <w:trHeight w:val="657"/>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w:t>
            </w:r>
            <w:r>
              <w:rPr>
                <w:rFonts w:ascii="Simang" w:cs="Simang"/>
                <w:b/>
                <w:bCs/>
                <w:kern w:val="0"/>
                <w:sz w:val="24"/>
                <w:szCs w:val="24"/>
              </w:rPr>
              <w:t>0</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rPr>
            </w:pPr>
            <w:r>
              <w:rPr>
                <w:rFonts w:ascii="Simang" w:hAnsi="Simang" w:cs="Simang" w:hint="eastAsia"/>
                <w:sz w:val="24"/>
                <w:szCs w:val="24"/>
                <w:lang w:val="zh-CN"/>
              </w:rPr>
              <w:t>是否允许递交备选投标方案</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rPr>
            </w:pPr>
            <w:r>
              <w:rPr>
                <w:rFonts w:ascii="Simang" w:hAnsi="Simang" w:cs="Simang" w:hint="eastAsia"/>
                <w:sz w:val="24"/>
                <w:szCs w:val="24"/>
                <w:lang w:val="zh-CN"/>
              </w:rPr>
              <w:t>不允许</w:t>
            </w:r>
          </w:p>
        </w:tc>
      </w:tr>
      <w:tr w:rsidR="0018079A">
        <w:trPr>
          <w:trHeight w:val="642"/>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21</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rPr>
            </w:pPr>
            <w:r>
              <w:rPr>
                <w:rFonts w:ascii="Simang" w:hAnsi="Simang" w:cs="Simang" w:hint="eastAsia"/>
                <w:sz w:val="24"/>
                <w:szCs w:val="24"/>
                <w:lang w:val="zh-CN"/>
              </w:rPr>
              <w:t>资格审查方式</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资格后审</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22</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400" w:lineRule="exact"/>
              <w:jc w:val="center"/>
              <w:rPr>
                <w:rFonts w:ascii="Simang"/>
                <w:sz w:val="24"/>
                <w:szCs w:val="24"/>
                <w:lang w:val="zh-CN"/>
              </w:rPr>
            </w:pPr>
            <w:r>
              <w:rPr>
                <w:rFonts w:ascii="Simang" w:hAnsi="Simang" w:cs="Simang" w:hint="eastAsia"/>
                <w:sz w:val="24"/>
                <w:szCs w:val="24"/>
                <w:lang w:val="zh-CN"/>
              </w:rPr>
              <w:t>签字或盖章要求</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360" w:lineRule="exact"/>
              <w:jc w:val="left"/>
              <w:rPr>
                <w:rFonts w:ascii="Simang"/>
                <w:sz w:val="24"/>
                <w:szCs w:val="24"/>
                <w:lang w:val="zh-CN"/>
              </w:rPr>
            </w:pPr>
            <w:r>
              <w:rPr>
                <w:rFonts w:ascii="Simang" w:hAnsi="Simang" w:cs="Simang" w:hint="eastAsia"/>
                <w:sz w:val="24"/>
                <w:szCs w:val="24"/>
                <w:lang w:val="zh-CN"/>
              </w:rPr>
              <w:t>按本竞争性谈判文件规定</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23</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400" w:lineRule="exact"/>
              <w:jc w:val="center"/>
              <w:rPr>
                <w:rFonts w:ascii="Simang"/>
                <w:kern w:val="0"/>
                <w:sz w:val="24"/>
                <w:szCs w:val="24"/>
              </w:rPr>
            </w:pPr>
            <w:r>
              <w:rPr>
                <w:rFonts w:ascii="Simang" w:hAnsi="Simang" w:cs="Simang" w:hint="eastAsia"/>
                <w:sz w:val="24"/>
                <w:szCs w:val="24"/>
                <w:lang w:val="zh-CN"/>
              </w:rPr>
              <w:t>谈判响应文件要求</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360" w:lineRule="exact"/>
              <w:jc w:val="left"/>
              <w:rPr>
                <w:rFonts w:ascii="Simang"/>
                <w:sz w:val="24"/>
                <w:szCs w:val="24"/>
                <w:lang w:val="zh-CN"/>
              </w:rPr>
            </w:pPr>
            <w:r>
              <w:rPr>
                <w:rFonts w:ascii="Simang" w:hAnsi="Simang" w:cs="Simang" w:hint="eastAsia"/>
                <w:sz w:val="24"/>
                <w:szCs w:val="24"/>
                <w:lang w:val="zh-CN"/>
              </w:rPr>
              <w:t>正本</w:t>
            </w:r>
            <w:r>
              <w:rPr>
                <w:rFonts w:ascii="Simang" w:hAnsi="Simang" w:cs="Simang"/>
                <w:sz w:val="24"/>
                <w:szCs w:val="24"/>
                <w:lang w:val="zh-CN"/>
              </w:rPr>
              <w:t xml:space="preserve"> 1 </w:t>
            </w:r>
            <w:r>
              <w:rPr>
                <w:rFonts w:ascii="Simang" w:hAnsi="Simang" w:cs="Simang" w:hint="eastAsia"/>
                <w:sz w:val="24"/>
                <w:szCs w:val="24"/>
                <w:lang w:val="zh-CN"/>
              </w:rPr>
              <w:t>份，副本</w:t>
            </w:r>
            <w:r>
              <w:rPr>
                <w:rFonts w:ascii="Simang" w:hAnsi="Simang" w:cs="Simang"/>
                <w:sz w:val="24"/>
                <w:szCs w:val="24"/>
                <w:lang w:val="zh-CN"/>
              </w:rPr>
              <w:t xml:space="preserve"> 3 </w:t>
            </w:r>
            <w:r>
              <w:rPr>
                <w:rFonts w:ascii="Simang" w:hAnsi="Simang" w:cs="Simang" w:hint="eastAsia"/>
                <w:sz w:val="24"/>
                <w:szCs w:val="24"/>
                <w:lang w:val="zh-CN"/>
              </w:rPr>
              <w:t>份</w:t>
            </w:r>
          </w:p>
        </w:tc>
      </w:tr>
      <w:tr w:rsidR="0018079A">
        <w:trPr>
          <w:trHeight w:val="52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24</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lang w:val="zh-CN"/>
              </w:rPr>
            </w:pPr>
            <w:r>
              <w:rPr>
                <w:rFonts w:ascii="Simang" w:hAnsi="Simang" w:cs="Simang" w:hint="eastAsia"/>
                <w:sz w:val="24"/>
                <w:szCs w:val="24"/>
                <w:lang w:val="zh-CN"/>
              </w:rPr>
              <w:t>装订要求</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360" w:lineRule="exact"/>
              <w:jc w:val="left"/>
              <w:rPr>
                <w:rFonts w:ascii="Simang"/>
                <w:sz w:val="24"/>
                <w:szCs w:val="24"/>
              </w:rPr>
            </w:pPr>
            <w:r>
              <w:rPr>
                <w:rFonts w:ascii="Simang" w:hAnsi="Simang" w:cs="Simang" w:hint="eastAsia"/>
                <w:sz w:val="24"/>
                <w:szCs w:val="24"/>
                <w:lang w:val="zh-CN"/>
              </w:rPr>
              <w:t>谈判响应文件“正本”与“副本”分别封装，</w:t>
            </w:r>
            <w:r>
              <w:rPr>
                <w:rFonts w:ascii="Simang" w:hAnsi="Simang" w:cs="Simang" w:hint="eastAsia"/>
                <w:color w:val="0000FF"/>
                <w:sz w:val="24"/>
                <w:szCs w:val="24"/>
              </w:rPr>
              <w:t>胶装密封</w:t>
            </w:r>
          </w:p>
        </w:tc>
      </w:tr>
      <w:tr w:rsidR="0018079A">
        <w:trPr>
          <w:trHeight w:val="1146"/>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25</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rPr>
            </w:pPr>
            <w:r>
              <w:rPr>
                <w:rFonts w:ascii="Simang" w:hAnsi="Simang" w:cs="Simang" w:hint="eastAsia"/>
                <w:sz w:val="24"/>
                <w:szCs w:val="24"/>
                <w:lang w:val="zh-CN"/>
              </w:rPr>
              <w:t>封套上写明</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360" w:lineRule="exact"/>
              <w:jc w:val="left"/>
              <w:rPr>
                <w:rFonts w:ascii="Simang"/>
                <w:sz w:val="24"/>
                <w:szCs w:val="24"/>
                <w:lang w:val="zh-CN"/>
              </w:rPr>
            </w:pPr>
            <w:r>
              <w:rPr>
                <w:rFonts w:ascii="Simang" w:hAnsi="Simang" w:cs="Simang"/>
                <w:sz w:val="24"/>
                <w:szCs w:val="24"/>
                <w:lang w:val="zh-CN"/>
              </w:rPr>
              <w:t xml:space="preserve"> </w:t>
            </w:r>
            <w:r>
              <w:rPr>
                <w:rFonts w:ascii="Simang" w:hAnsi="Simang" w:cs="Simang" w:hint="eastAsia"/>
                <w:sz w:val="24"/>
                <w:szCs w:val="24"/>
                <w:lang w:val="zh-CN"/>
              </w:rPr>
              <w:t>采购人名称、项目名称、项目编号、供应商名称、供应商地址，并注明“</w:t>
            </w:r>
            <w:r>
              <w:rPr>
                <w:rFonts w:ascii="Simang" w:hAnsi="Simang" w:cs="Simang" w:hint="eastAsia"/>
                <w:kern w:val="0"/>
                <w:sz w:val="24"/>
                <w:szCs w:val="24"/>
              </w:rPr>
              <w:t>在</w:t>
            </w:r>
            <w:r>
              <w:rPr>
                <w:rFonts w:ascii="Simang" w:hAnsi="Simang" w:cs="Simang"/>
                <w:b/>
                <w:bCs/>
                <w:sz w:val="24"/>
                <w:szCs w:val="24"/>
                <w:lang w:val="zh-CN"/>
              </w:rPr>
              <w:t xml:space="preserve"> </w:t>
            </w:r>
            <w:r>
              <w:rPr>
                <w:rFonts w:ascii="Simang" w:hAnsi="Simang" w:cs="Simang"/>
                <w:b/>
                <w:bCs/>
                <w:sz w:val="24"/>
                <w:szCs w:val="24"/>
                <w:u w:val="single"/>
                <w:lang w:val="zh-CN"/>
              </w:rPr>
              <w:t>2020</w:t>
            </w:r>
            <w:r>
              <w:rPr>
                <w:rFonts w:ascii="Simang" w:hAnsi="Simang" w:cs="Simang" w:hint="eastAsia"/>
                <w:b/>
                <w:bCs/>
                <w:sz w:val="24"/>
                <w:szCs w:val="24"/>
                <w:u w:val="single"/>
                <w:lang w:val="zh-CN"/>
              </w:rPr>
              <w:t>年</w:t>
            </w:r>
            <w:r>
              <w:rPr>
                <w:rFonts w:ascii="Simang" w:hAnsi="Simang" w:cs="Simang"/>
                <w:b/>
                <w:bCs/>
                <w:sz w:val="24"/>
                <w:szCs w:val="24"/>
                <w:u w:val="single"/>
                <w:lang w:val="zh-CN"/>
              </w:rPr>
              <w:t xml:space="preserve">  </w:t>
            </w:r>
            <w:r>
              <w:rPr>
                <w:rFonts w:ascii="Simang" w:hAnsi="Simang" w:cs="Simang" w:hint="eastAsia"/>
                <w:b/>
                <w:bCs/>
                <w:sz w:val="24"/>
                <w:szCs w:val="24"/>
                <w:u w:val="single"/>
                <w:lang w:val="zh-CN"/>
              </w:rPr>
              <w:t>月</w:t>
            </w:r>
            <w:r>
              <w:rPr>
                <w:rFonts w:ascii="Simang" w:hAnsi="Simang" w:cs="Simang"/>
                <w:b/>
                <w:bCs/>
                <w:sz w:val="24"/>
                <w:szCs w:val="24"/>
                <w:u w:val="single"/>
                <w:lang w:val="zh-CN"/>
              </w:rPr>
              <w:t xml:space="preserve">  </w:t>
            </w:r>
            <w:r>
              <w:rPr>
                <w:rFonts w:ascii="Simang" w:hAnsi="Simang" w:cs="Simang" w:hint="eastAsia"/>
                <w:b/>
                <w:bCs/>
                <w:sz w:val="24"/>
                <w:szCs w:val="24"/>
                <w:u w:val="single"/>
                <w:lang w:val="zh-CN"/>
              </w:rPr>
              <w:t>日</w:t>
            </w:r>
            <w:r>
              <w:rPr>
                <w:rFonts w:ascii="Simang" w:hAnsi="Simang" w:cs="Simang"/>
                <w:b/>
                <w:bCs/>
                <w:sz w:val="24"/>
                <w:szCs w:val="24"/>
                <w:u w:val="single"/>
                <w:lang w:val="zh-CN"/>
              </w:rPr>
              <w:t xml:space="preserve">  </w:t>
            </w:r>
            <w:r>
              <w:rPr>
                <w:rFonts w:ascii="Simang" w:hAnsi="Simang" w:cs="Simang" w:hint="eastAsia"/>
                <w:b/>
                <w:bCs/>
                <w:sz w:val="24"/>
                <w:szCs w:val="24"/>
                <w:u w:val="single"/>
                <w:lang w:val="zh-CN"/>
              </w:rPr>
              <w:t>时</w:t>
            </w:r>
            <w:r>
              <w:rPr>
                <w:rFonts w:ascii="Simang" w:cs="Simang"/>
                <w:b/>
                <w:bCs/>
                <w:sz w:val="24"/>
                <w:szCs w:val="24"/>
                <w:u w:val="single"/>
              </w:rPr>
              <w:t xml:space="preserve">  </w:t>
            </w:r>
            <w:r>
              <w:rPr>
                <w:rFonts w:ascii="Simang" w:hAnsi="Simang" w:cs="Simang" w:hint="eastAsia"/>
                <w:b/>
                <w:bCs/>
                <w:sz w:val="24"/>
                <w:szCs w:val="24"/>
                <w:u w:val="single"/>
                <w:lang w:val="zh-CN"/>
              </w:rPr>
              <w:t>分</w:t>
            </w:r>
            <w:r>
              <w:rPr>
                <w:rFonts w:ascii="Simang" w:hAnsi="Simang" w:cs="Simang" w:hint="eastAsia"/>
                <w:b/>
                <w:bCs/>
                <w:sz w:val="24"/>
                <w:szCs w:val="24"/>
                <w:lang w:val="zh-CN"/>
              </w:rPr>
              <w:t>（投标截止时间）之前不得启封”</w:t>
            </w:r>
            <w:r>
              <w:rPr>
                <w:rFonts w:ascii="Simang" w:hAnsi="Simang" w:cs="Simang" w:hint="eastAsia"/>
                <w:sz w:val="24"/>
                <w:szCs w:val="24"/>
                <w:lang w:val="zh-CN"/>
              </w:rPr>
              <w:t>字样</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Pr="009227D5" w:rsidRDefault="0018079A">
            <w:pPr>
              <w:widowControl/>
              <w:jc w:val="center"/>
              <w:textAlignment w:val="center"/>
              <w:rPr>
                <w:rFonts w:ascii="Simang"/>
                <w:sz w:val="24"/>
                <w:szCs w:val="24"/>
                <w:lang w:val="zh-CN"/>
              </w:rPr>
            </w:pPr>
            <w:r w:rsidRPr="009227D5">
              <w:rPr>
                <w:rFonts w:ascii="Simang" w:hAnsi="Simang" w:cs="Simang"/>
                <w:b/>
                <w:bCs/>
                <w:kern w:val="0"/>
                <w:sz w:val="24"/>
                <w:szCs w:val="24"/>
              </w:rPr>
              <w:t>26</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Pr="009227D5" w:rsidRDefault="0018079A">
            <w:pPr>
              <w:autoSpaceDE w:val="0"/>
              <w:autoSpaceDN w:val="0"/>
              <w:adjustRightInd w:val="0"/>
              <w:spacing w:line="300" w:lineRule="exact"/>
              <w:jc w:val="center"/>
              <w:rPr>
                <w:rFonts w:ascii="Simang"/>
                <w:sz w:val="24"/>
                <w:szCs w:val="24"/>
                <w:lang w:val="zh-CN"/>
              </w:rPr>
            </w:pPr>
            <w:r w:rsidRPr="009227D5">
              <w:rPr>
                <w:rFonts w:ascii="Simang" w:hAnsi="Simang" w:cs="Simang" w:hint="eastAsia"/>
                <w:sz w:val="24"/>
                <w:szCs w:val="24"/>
                <w:lang w:val="zh-CN"/>
              </w:rPr>
              <w:t>投标截止时间</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Pr="009227D5" w:rsidRDefault="0018079A">
            <w:pPr>
              <w:autoSpaceDE w:val="0"/>
              <w:autoSpaceDN w:val="0"/>
              <w:adjustRightInd w:val="0"/>
              <w:spacing w:line="360" w:lineRule="exact"/>
              <w:rPr>
                <w:rFonts w:ascii="Simang"/>
                <w:b/>
                <w:bCs/>
                <w:sz w:val="24"/>
                <w:szCs w:val="24"/>
                <w:lang w:val="zh-CN"/>
              </w:rPr>
            </w:pPr>
            <w:r w:rsidRPr="009227D5">
              <w:rPr>
                <w:rFonts w:ascii="Simang" w:hAnsi="Simang" w:cs="Simang"/>
                <w:b/>
                <w:bCs/>
                <w:sz w:val="24"/>
                <w:szCs w:val="24"/>
                <w:u w:val="single"/>
                <w:lang w:val="zh-CN"/>
              </w:rPr>
              <w:t>2020</w:t>
            </w:r>
            <w:r w:rsidRPr="009227D5">
              <w:rPr>
                <w:rFonts w:ascii="Simang" w:hAnsi="Simang" w:cs="Simang" w:hint="eastAsia"/>
                <w:b/>
                <w:bCs/>
                <w:sz w:val="24"/>
                <w:szCs w:val="24"/>
                <w:u w:val="single"/>
                <w:lang w:val="zh-CN"/>
              </w:rPr>
              <w:t>年</w:t>
            </w:r>
            <w:r w:rsidRPr="009227D5">
              <w:rPr>
                <w:rFonts w:ascii="Simang" w:hAnsi="Simang" w:cs="Simang"/>
                <w:b/>
                <w:bCs/>
                <w:sz w:val="24"/>
                <w:szCs w:val="24"/>
                <w:u w:val="single"/>
                <w:lang w:val="zh-CN"/>
              </w:rPr>
              <w:t>9</w:t>
            </w:r>
            <w:r w:rsidRPr="009227D5">
              <w:rPr>
                <w:rFonts w:ascii="Simang" w:hAnsi="Simang" w:cs="Simang" w:hint="eastAsia"/>
                <w:b/>
                <w:bCs/>
                <w:sz w:val="24"/>
                <w:szCs w:val="24"/>
                <w:u w:val="single"/>
                <w:lang w:val="zh-CN"/>
              </w:rPr>
              <w:t>月</w:t>
            </w:r>
            <w:r w:rsidRPr="009227D5">
              <w:rPr>
                <w:rFonts w:ascii="Simang" w:hAnsi="Simang" w:cs="Simang"/>
                <w:b/>
                <w:bCs/>
                <w:sz w:val="24"/>
                <w:szCs w:val="24"/>
                <w:u w:val="single"/>
                <w:lang w:val="zh-CN"/>
              </w:rPr>
              <w:t>4</w:t>
            </w:r>
            <w:r w:rsidRPr="009227D5">
              <w:rPr>
                <w:rFonts w:ascii="Simang" w:hAnsi="Simang" w:cs="Simang" w:hint="eastAsia"/>
                <w:b/>
                <w:bCs/>
                <w:sz w:val="24"/>
                <w:szCs w:val="24"/>
                <w:u w:val="single"/>
                <w:lang w:val="zh-CN"/>
              </w:rPr>
              <w:t>日</w:t>
            </w:r>
            <w:r w:rsidRPr="009227D5">
              <w:rPr>
                <w:rFonts w:ascii="Simang" w:hAnsi="Simang" w:cs="Simang"/>
                <w:b/>
                <w:bCs/>
                <w:sz w:val="24"/>
                <w:szCs w:val="24"/>
                <w:u w:val="single"/>
                <w:lang w:val="zh-CN"/>
              </w:rPr>
              <w:t>15</w:t>
            </w:r>
            <w:r w:rsidRPr="009227D5">
              <w:rPr>
                <w:rFonts w:ascii="Simang" w:hAnsi="Simang" w:cs="Simang" w:hint="eastAsia"/>
                <w:b/>
                <w:bCs/>
                <w:sz w:val="24"/>
                <w:szCs w:val="24"/>
                <w:u w:val="single"/>
                <w:lang w:val="zh-CN"/>
              </w:rPr>
              <w:t>时</w:t>
            </w:r>
            <w:r w:rsidRPr="009227D5">
              <w:rPr>
                <w:rFonts w:ascii="Simang" w:cs="Simang"/>
                <w:b/>
                <w:bCs/>
                <w:sz w:val="24"/>
                <w:szCs w:val="24"/>
                <w:u w:val="single"/>
              </w:rPr>
              <w:t>0</w:t>
            </w:r>
            <w:r w:rsidRPr="009227D5">
              <w:rPr>
                <w:rFonts w:ascii="Simang" w:cs="Simang"/>
                <w:b/>
                <w:bCs/>
                <w:sz w:val="24"/>
                <w:szCs w:val="24"/>
                <w:u w:val="single"/>
                <w:lang w:val="zh-CN"/>
              </w:rPr>
              <w:t>0</w:t>
            </w:r>
            <w:r w:rsidRPr="009227D5">
              <w:rPr>
                <w:rFonts w:ascii="Simang" w:hAnsi="Simang" w:cs="Simang" w:hint="eastAsia"/>
                <w:b/>
                <w:bCs/>
                <w:sz w:val="24"/>
                <w:szCs w:val="24"/>
                <w:u w:val="single"/>
                <w:lang w:val="zh-CN"/>
              </w:rPr>
              <w:t>分（北京时间）</w:t>
            </w:r>
          </w:p>
        </w:tc>
      </w:tr>
      <w:tr w:rsidR="0018079A">
        <w:trPr>
          <w:trHeight w:val="693"/>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27</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lang w:val="zh-CN"/>
              </w:rPr>
            </w:pPr>
            <w:r>
              <w:rPr>
                <w:rFonts w:ascii="Simang" w:hAnsi="Simang" w:cs="Simang" w:hint="eastAsia"/>
                <w:sz w:val="24"/>
                <w:szCs w:val="24"/>
                <w:lang w:val="zh-CN"/>
              </w:rPr>
              <w:t>递交谈判响应文件地点</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rPr>
                <w:rFonts w:ascii="Simang"/>
                <w:b/>
                <w:bCs/>
                <w:sz w:val="24"/>
                <w:szCs w:val="24"/>
                <w:lang w:val="zh-CN"/>
              </w:rPr>
            </w:pPr>
            <w:r>
              <w:rPr>
                <w:rFonts w:ascii="Simang" w:hAnsi="Simang" w:cs="Simang" w:hint="eastAsia"/>
                <w:sz w:val="24"/>
                <w:szCs w:val="24"/>
              </w:rPr>
              <w:t>淮南经济技术开发区管委会大楼</w:t>
            </w:r>
            <w:r>
              <w:rPr>
                <w:rFonts w:ascii="Simang" w:hAnsi="Simang" w:cs="Simang"/>
                <w:sz w:val="24"/>
                <w:szCs w:val="24"/>
              </w:rPr>
              <w:t>10</w:t>
            </w:r>
            <w:r>
              <w:rPr>
                <w:rFonts w:ascii="Simang" w:hAnsi="Simang" w:cs="Simang" w:hint="eastAsia"/>
                <w:sz w:val="24"/>
                <w:szCs w:val="24"/>
              </w:rPr>
              <w:t>楼会议室</w:t>
            </w:r>
          </w:p>
        </w:tc>
      </w:tr>
      <w:tr w:rsidR="0018079A">
        <w:trPr>
          <w:trHeight w:val="618"/>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28</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lang w:val="zh-CN"/>
              </w:rPr>
            </w:pPr>
            <w:r>
              <w:rPr>
                <w:rFonts w:ascii="Simang" w:hAnsi="Simang" w:cs="Simang" w:hint="eastAsia"/>
                <w:sz w:val="24"/>
                <w:szCs w:val="24"/>
                <w:lang w:val="zh-CN"/>
              </w:rPr>
              <w:t>谈判响应文件是否退还</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否</w:t>
            </w:r>
          </w:p>
        </w:tc>
      </w:tr>
      <w:tr w:rsidR="0018079A">
        <w:trPr>
          <w:trHeight w:val="829"/>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29</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rPr>
            </w:pPr>
            <w:r>
              <w:rPr>
                <w:rFonts w:ascii="Simang" w:hAnsi="Simang" w:cs="Simang" w:hint="eastAsia"/>
                <w:sz w:val="24"/>
                <w:szCs w:val="24"/>
                <w:lang w:val="zh-CN"/>
              </w:rPr>
              <w:t>开标时间和</w:t>
            </w:r>
          </w:p>
          <w:p w:rsidR="0018079A" w:rsidRDefault="0018079A">
            <w:pPr>
              <w:autoSpaceDE w:val="0"/>
              <w:autoSpaceDN w:val="0"/>
              <w:adjustRightInd w:val="0"/>
              <w:spacing w:line="300" w:lineRule="exact"/>
              <w:jc w:val="center"/>
              <w:rPr>
                <w:rFonts w:ascii="Simang"/>
                <w:sz w:val="24"/>
                <w:szCs w:val="24"/>
              </w:rPr>
            </w:pPr>
            <w:r>
              <w:rPr>
                <w:rFonts w:ascii="Simang" w:hAnsi="Simang" w:cs="Simang" w:hint="eastAsia"/>
                <w:sz w:val="24"/>
                <w:szCs w:val="24"/>
                <w:lang w:val="zh-CN"/>
              </w:rPr>
              <w:t>地点</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rPr>
            </w:pPr>
            <w:r>
              <w:rPr>
                <w:rFonts w:ascii="Simang" w:hAnsi="Simang" w:cs="Simang" w:hint="eastAsia"/>
                <w:sz w:val="24"/>
                <w:szCs w:val="24"/>
                <w:lang w:val="zh-CN"/>
              </w:rPr>
              <w:t>开标时间：同投标截止时间</w:t>
            </w:r>
          </w:p>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开标地点：同递交谈判响应文件地点</w:t>
            </w:r>
          </w:p>
        </w:tc>
      </w:tr>
      <w:tr w:rsidR="0018079A">
        <w:trPr>
          <w:trHeight w:val="895"/>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3</w:t>
            </w:r>
            <w:r>
              <w:rPr>
                <w:rFonts w:ascii="Simang" w:cs="Simang"/>
                <w:b/>
                <w:bCs/>
                <w:kern w:val="0"/>
                <w:sz w:val="24"/>
                <w:szCs w:val="24"/>
              </w:rPr>
              <w:t>0</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rPr>
            </w:pPr>
            <w:r>
              <w:rPr>
                <w:rFonts w:ascii="Simang" w:hAnsi="Simang" w:cs="Simang" w:hint="eastAsia"/>
                <w:sz w:val="24"/>
                <w:szCs w:val="24"/>
                <w:lang w:val="zh-CN"/>
              </w:rPr>
              <w:t>开标程序</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密封情况检查：由谈判供应商代表检查谈判响应文件密封情况</w:t>
            </w:r>
          </w:p>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开标顺序：拆封检查投标文件份数，不公开唱标</w:t>
            </w:r>
          </w:p>
        </w:tc>
      </w:tr>
      <w:tr w:rsidR="0018079A">
        <w:trPr>
          <w:trHeight w:val="765"/>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31</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sz w:val="24"/>
                <w:szCs w:val="24"/>
                <w:lang w:val="zh-CN"/>
              </w:rPr>
            </w:pPr>
            <w:r>
              <w:rPr>
                <w:rFonts w:ascii="Simang" w:hAnsi="Simang" w:cs="Simang" w:hint="eastAsia"/>
                <w:sz w:val="24"/>
                <w:szCs w:val="24"/>
                <w:lang w:val="zh-CN"/>
              </w:rPr>
              <w:t>投标费用</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谈判供应商应自行承担其编制谈判响应文件以及递交谈判响应文件参加招投标过程所产生之一切费用。无论招投标结果如何，招标人对上述费用不负任何责任。</w:t>
            </w:r>
          </w:p>
        </w:tc>
      </w:tr>
      <w:tr w:rsidR="0018079A">
        <w:trPr>
          <w:trHeight w:val="989"/>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32</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jc w:val="center"/>
              <w:rPr>
                <w:rFonts w:ascii="Simang"/>
                <w:sz w:val="24"/>
                <w:szCs w:val="24"/>
                <w:lang w:val="zh-CN"/>
              </w:rPr>
            </w:pPr>
            <w:r>
              <w:rPr>
                <w:rFonts w:ascii="Simang" w:hAnsi="Simang" w:cs="Simang" w:hint="eastAsia"/>
                <w:sz w:val="24"/>
                <w:szCs w:val="24"/>
                <w:lang w:val="zh-CN"/>
              </w:rPr>
              <w:t>招标代理</w:t>
            </w:r>
          </w:p>
          <w:p w:rsidR="0018079A" w:rsidRDefault="0018079A">
            <w:pPr>
              <w:autoSpaceDE w:val="0"/>
              <w:autoSpaceDN w:val="0"/>
              <w:adjustRightInd w:val="0"/>
              <w:jc w:val="center"/>
              <w:rPr>
                <w:rFonts w:ascii="Simang"/>
                <w:sz w:val="24"/>
                <w:szCs w:val="24"/>
                <w:lang w:val="zh-CN"/>
              </w:rPr>
            </w:pPr>
            <w:r>
              <w:rPr>
                <w:rFonts w:ascii="Simang" w:hAnsi="Simang" w:cs="Simang" w:hint="eastAsia"/>
                <w:sz w:val="24"/>
                <w:szCs w:val="24"/>
                <w:lang w:val="zh-CN"/>
              </w:rPr>
              <w:t>服务费</w:t>
            </w:r>
          </w:p>
        </w:tc>
        <w:tc>
          <w:tcPr>
            <w:tcW w:w="7194" w:type="dxa"/>
            <w:tcBorders>
              <w:top w:val="single" w:sz="6" w:space="0" w:color="auto"/>
              <w:left w:val="single" w:sz="6" w:space="0" w:color="auto"/>
              <w:bottom w:val="single" w:sz="6" w:space="0" w:color="auto"/>
              <w:right w:val="single" w:sz="6" w:space="0" w:color="auto"/>
            </w:tcBorders>
          </w:tcPr>
          <w:p w:rsidR="0018079A" w:rsidRDefault="0018079A">
            <w:pPr>
              <w:spacing w:line="360" w:lineRule="exact"/>
              <w:rPr>
                <w:rFonts w:ascii="Simang"/>
                <w:sz w:val="24"/>
                <w:szCs w:val="24"/>
                <w:lang w:val="zh-CN"/>
              </w:rPr>
            </w:pPr>
            <w:bookmarkStart w:id="1" w:name="招标代理服务费金额"/>
            <w:r>
              <w:rPr>
                <w:rFonts w:ascii="Simang" w:hAnsi="Simang" w:cs="Simang" w:hint="eastAsia"/>
                <w:sz w:val="24"/>
                <w:szCs w:val="24"/>
                <w:lang w:val="zh-CN"/>
              </w:rPr>
              <w:t>中标人须在领取中标通知书前向招标代理机构交纳招标代理服务费</w:t>
            </w:r>
            <w:bookmarkEnd w:id="1"/>
            <w:r>
              <w:rPr>
                <w:rFonts w:ascii="Simang" w:hAnsi="Simang" w:cs="Simang" w:hint="eastAsia"/>
                <w:sz w:val="24"/>
                <w:szCs w:val="24"/>
                <w:lang w:val="zh-CN"/>
              </w:rPr>
              <w:t>。招标代理服务费按国家发改</w:t>
            </w:r>
            <w:r>
              <w:rPr>
                <w:rFonts w:ascii="Simang" w:hAnsi="Simang" w:cs="Simang"/>
                <w:sz w:val="24"/>
                <w:szCs w:val="24"/>
              </w:rPr>
              <w:t>2002</w:t>
            </w:r>
            <w:r>
              <w:rPr>
                <w:rFonts w:ascii="Simang" w:hAnsi="Simang" w:cs="Simang" w:hint="eastAsia"/>
                <w:sz w:val="24"/>
                <w:szCs w:val="24"/>
              </w:rPr>
              <w:t>【</w:t>
            </w:r>
            <w:r>
              <w:rPr>
                <w:rFonts w:ascii="Simang" w:hAnsi="Simang" w:cs="Simang"/>
                <w:sz w:val="24"/>
                <w:szCs w:val="24"/>
              </w:rPr>
              <w:t>1980</w:t>
            </w:r>
            <w:r>
              <w:rPr>
                <w:rFonts w:ascii="Simang" w:hAnsi="Simang" w:cs="Simang" w:hint="eastAsia"/>
                <w:sz w:val="24"/>
                <w:szCs w:val="24"/>
              </w:rPr>
              <w:t>】号文件计取，不足</w:t>
            </w:r>
            <w:r>
              <w:rPr>
                <w:rFonts w:ascii="Simang" w:hAnsi="Simang" w:cs="Simang"/>
                <w:sz w:val="24"/>
                <w:szCs w:val="24"/>
              </w:rPr>
              <w:t>4000</w:t>
            </w:r>
            <w:r>
              <w:rPr>
                <w:rFonts w:ascii="Simang" w:hAnsi="Simang" w:cs="Simang" w:hint="eastAsia"/>
                <w:sz w:val="24"/>
                <w:szCs w:val="24"/>
              </w:rPr>
              <w:t>元按</w:t>
            </w:r>
            <w:r>
              <w:rPr>
                <w:rFonts w:ascii="Simang" w:hAnsi="Simang" w:cs="Simang"/>
                <w:sz w:val="24"/>
                <w:szCs w:val="24"/>
              </w:rPr>
              <w:t>4000</w:t>
            </w:r>
            <w:r>
              <w:rPr>
                <w:rFonts w:ascii="Simang" w:hAnsi="Simang" w:cs="Simang" w:hint="eastAsia"/>
                <w:sz w:val="24"/>
                <w:szCs w:val="24"/>
              </w:rPr>
              <w:t>元计取。</w:t>
            </w:r>
          </w:p>
        </w:tc>
      </w:tr>
      <w:tr w:rsidR="0018079A">
        <w:trPr>
          <w:trHeight w:val="836"/>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33</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00" w:lineRule="exact"/>
              <w:jc w:val="center"/>
              <w:rPr>
                <w:rFonts w:ascii="Simang"/>
                <w:sz w:val="24"/>
                <w:szCs w:val="24"/>
                <w:lang w:val="zh-CN"/>
              </w:rPr>
            </w:pPr>
            <w:r>
              <w:rPr>
                <w:rFonts w:ascii="Simang" w:hAnsi="Simang" w:cs="Simang" w:hint="eastAsia"/>
                <w:sz w:val="24"/>
                <w:szCs w:val="24"/>
                <w:lang w:val="zh-CN"/>
              </w:rPr>
              <w:t>履约保证金</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autoSpaceDE w:val="0"/>
              <w:autoSpaceDN w:val="0"/>
              <w:adjustRightInd w:val="0"/>
              <w:spacing w:line="360" w:lineRule="exact"/>
              <w:rPr>
                <w:rFonts w:ascii="Simang"/>
                <w:sz w:val="24"/>
                <w:szCs w:val="24"/>
              </w:rPr>
            </w:pPr>
            <w:r>
              <w:rPr>
                <w:rFonts w:ascii="Simang" w:hAnsi="Simang" w:cs="Simang"/>
                <w:color w:val="0000FF"/>
                <w:sz w:val="24"/>
                <w:szCs w:val="24"/>
              </w:rPr>
              <w:t>1</w:t>
            </w:r>
            <w:r>
              <w:rPr>
                <w:rFonts w:ascii="Simang" w:hAnsi="Simang" w:cs="Simang" w:hint="eastAsia"/>
                <w:color w:val="0000FF"/>
                <w:sz w:val="24"/>
                <w:szCs w:val="24"/>
              </w:rPr>
              <w:t>、领取中标通知书后，</w:t>
            </w:r>
            <w:r>
              <w:rPr>
                <w:rFonts w:ascii="Simang" w:hAnsi="Simang" w:cs="Simang"/>
                <w:color w:val="0000FF"/>
                <w:sz w:val="24"/>
                <w:szCs w:val="24"/>
              </w:rPr>
              <w:t>5</w:t>
            </w:r>
            <w:r>
              <w:rPr>
                <w:rFonts w:ascii="Simang" w:hAnsi="Simang" w:cs="Simang" w:hint="eastAsia"/>
                <w:color w:val="0000FF"/>
                <w:sz w:val="24"/>
                <w:szCs w:val="24"/>
              </w:rPr>
              <w:t>个工作日内未提交的，或因中标单位自身原因未能签订合同的，投标保证金不予退还</w:t>
            </w:r>
            <w:r>
              <w:rPr>
                <w:rFonts w:ascii="Simang" w:hAnsi="Simang" w:cs="Simang" w:hint="eastAsia"/>
                <w:sz w:val="24"/>
                <w:szCs w:val="24"/>
              </w:rPr>
              <w:t>。</w:t>
            </w:r>
            <w:r>
              <w:rPr>
                <w:rFonts w:ascii="Simang" w:hAnsi="Simang" w:cs="Simang"/>
                <w:sz w:val="24"/>
                <w:szCs w:val="24"/>
              </w:rPr>
              <w:t>2</w:t>
            </w:r>
            <w:r>
              <w:rPr>
                <w:rFonts w:ascii="Simang" w:hAnsi="Simang" w:cs="Simang" w:hint="eastAsia"/>
                <w:sz w:val="24"/>
                <w:szCs w:val="24"/>
              </w:rPr>
              <w:t>、履约保证金须在签订合同前提交，</w:t>
            </w:r>
            <w:r>
              <w:rPr>
                <w:rFonts w:ascii="Simang" w:hAnsi="Simang" w:cs="Simang" w:hint="eastAsia"/>
                <w:color w:val="0000FF"/>
                <w:sz w:val="24"/>
                <w:szCs w:val="24"/>
              </w:rPr>
              <w:t>履约完毕且经验收合格后退还（无息）。</w:t>
            </w:r>
          </w:p>
          <w:p w:rsidR="0018079A" w:rsidRDefault="0018079A">
            <w:pPr>
              <w:autoSpaceDE w:val="0"/>
              <w:autoSpaceDN w:val="0"/>
              <w:adjustRightInd w:val="0"/>
              <w:spacing w:line="360" w:lineRule="exact"/>
              <w:rPr>
                <w:rFonts w:ascii="Simang"/>
                <w:sz w:val="24"/>
                <w:szCs w:val="24"/>
                <w:lang w:val="zh-CN"/>
              </w:rPr>
            </w:pPr>
            <w:r>
              <w:rPr>
                <w:rFonts w:ascii="Simang" w:hAnsi="Simang" w:cs="Simang" w:hint="eastAsia"/>
                <w:sz w:val="24"/>
                <w:szCs w:val="24"/>
                <w:lang w:val="zh-CN"/>
              </w:rPr>
              <w:t>履约担保的形式：现金或转账，由中标单位转入业主指定账户。</w:t>
            </w:r>
          </w:p>
          <w:p w:rsidR="0018079A" w:rsidRDefault="0018079A">
            <w:pPr>
              <w:autoSpaceDE w:val="0"/>
              <w:autoSpaceDN w:val="0"/>
              <w:adjustRightInd w:val="0"/>
              <w:spacing w:line="360" w:lineRule="exact"/>
              <w:rPr>
                <w:rFonts w:ascii="Simang"/>
                <w:sz w:val="24"/>
                <w:szCs w:val="24"/>
              </w:rPr>
            </w:pPr>
            <w:r>
              <w:rPr>
                <w:rFonts w:ascii="Simang" w:hAnsi="Simang" w:cs="Simang" w:hint="eastAsia"/>
                <w:sz w:val="24"/>
                <w:szCs w:val="24"/>
                <w:lang w:val="zh-CN"/>
              </w:rPr>
              <w:t>履约担保的金额：中标金额的</w:t>
            </w:r>
            <w:r>
              <w:rPr>
                <w:rFonts w:ascii="Simang" w:hAnsi="Simang" w:cs="Simang"/>
                <w:sz w:val="24"/>
                <w:szCs w:val="24"/>
                <w:lang w:val="zh-CN"/>
              </w:rPr>
              <w:t>5%</w:t>
            </w:r>
            <w:r>
              <w:rPr>
                <w:rFonts w:ascii="Simang" w:hAnsi="Simang" w:cs="Simang" w:hint="eastAsia"/>
                <w:sz w:val="24"/>
                <w:szCs w:val="24"/>
                <w:lang w:val="zh-CN"/>
              </w:rPr>
              <w:t>。</w:t>
            </w:r>
          </w:p>
        </w:tc>
      </w:tr>
      <w:tr w:rsidR="0018079A">
        <w:trPr>
          <w:trHeight w:val="570"/>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lang w:val="zh-CN"/>
              </w:rPr>
            </w:pPr>
            <w:r>
              <w:rPr>
                <w:rFonts w:ascii="Simang" w:hAnsi="Simang" w:cs="Simang"/>
                <w:b/>
                <w:bCs/>
                <w:kern w:val="0"/>
                <w:sz w:val="24"/>
                <w:szCs w:val="24"/>
              </w:rPr>
              <w:t>34</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400" w:lineRule="exact"/>
              <w:jc w:val="center"/>
              <w:rPr>
                <w:rFonts w:ascii="Simang"/>
                <w:sz w:val="24"/>
                <w:szCs w:val="24"/>
                <w:lang w:val="zh-CN"/>
              </w:rPr>
            </w:pPr>
            <w:r>
              <w:rPr>
                <w:rFonts w:ascii="Simang" w:hAnsi="Simang" w:cs="Simang" w:hint="eastAsia"/>
                <w:sz w:val="24"/>
                <w:szCs w:val="24"/>
                <w:lang w:val="zh-CN"/>
              </w:rPr>
              <w:t>付款方式</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360" w:lineRule="exact"/>
              <w:rPr>
                <w:rFonts w:ascii="Simang"/>
                <w:sz w:val="24"/>
                <w:szCs w:val="24"/>
                <w:lang w:val="zh-CN"/>
              </w:rPr>
            </w:pPr>
            <w:r>
              <w:rPr>
                <w:rFonts w:ascii="Simang" w:cs="Simang" w:hint="eastAsia"/>
                <w:sz w:val="24"/>
                <w:szCs w:val="24"/>
                <w:lang w:val="zh-CN"/>
              </w:rPr>
              <w:t>服务费按年支付。</w:t>
            </w:r>
            <w:r>
              <w:rPr>
                <w:rFonts w:ascii="Simang" w:cs="Simang" w:hint="eastAsia"/>
                <w:color w:val="00B0F0"/>
                <w:sz w:val="24"/>
                <w:szCs w:val="24"/>
                <w:lang w:val="zh-CN"/>
              </w:rPr>
              <w:t>服务期每一年</w:t>
            </w:r>
            <w:r>
              <w:rPr>
                <w:rFonts w:ascii="Simang" w:cs="Simang" w:hint="eastAsia"/>
                <w:color w:val="00B0F0"/>
                <w:sz w:val="24"/>
                <w:szCs w:val="24"/>
              </w:rPr>
              <w:t>年中</w:t>
            </w:r>
            <w:r>
              <w:rPr>
                <w:rFonts w:ascii="Simang" w:cs="Simang" w:hint="eastAsia"/>
                <w:color w:val="00B0F0"/>
                <w:sz w:val="24"/>
                <w:szCs w:val="24"/>
                <w:lang w:val="zh-CN"/>
              </w:rPr>
              <w:t>支付当年服务费的</w:t>
            </w:r>
            <w:r>
              <w:rPr>
                <w:rFonts w:ascii="Simang" w:cs="Simang"/>
                <w:color w:val="00B0F0"/>
                <w:sz w:val="24"/>
                <w:szCs w:val="24"/>
                <w:lang w:val="zh-CN"/>
              </w:rPr>
              <w:t>50%</w:t>
            </w:r>
            <w:r>
              <w:rPr>
                <w:rFonts w:ascii="Simang" w:cs="Simang" w:hint="eastAsia"/>
                <w:sz w:val="24"/>
                <w:szCs w:val="24"/>
                <w:lang w:val="zh-CN"/>
              </w:rPr>
              <w:t>，其余在一年服务期</w:t>
            </w:r>
            <w:r>
              <w:rPr>
                <w:rFonts w:ascii="Simang" w:cs="Simang" w:hint="eastAsia"/>
                <w:sz w:val="24"/>
                <w:szCs w:val="24"/>
              </w:rPr>
              <w:t>考核合格后</w:t>
            </w:r>
            <w:r>
              <w:rPr>
                <w:rFonts w:ascii="Simang" w:cs="Simang" w:hint="eastAsia"/>
                <w:color w:val="0000FF"/>
                <w:sz w:val="24"/>
                <w:szCs w:val="24"/>
              </w:rPr>
              <w:t>一个月</w:t>
            </w:r>
            <w:r>
              <w:rPr>
                <w:rFonts w:ascii="Simang" w:cs="Simang" w:hint="eastAsia"/>
                <w:sz w:val="24"/>
                <w:szCs w:val="24"/>
                <w:lang w:val="zh-CN"/>
              </w:rPr>
              <w:t>内结清当年服务费。</w:t>
            </w:r>
          </w:p>
        </w:tc>
      </w:tr>
      <w:tr w:rsidR="0018079A">
        <w:trPr>
          <w:trHeight w:val="570"/>
          <w:jc w:val="center"/>
        </w:trPr>
        <w:tc>
          <w:tcPr>
            <w:tcW w:w="671" w:type="dxa"/>
            <w:tcBorders>
              <w:top w:val="single" w:sz="6" w:space="0" w:color="auto"/>
              <w:left w:val="single" w:sz="6" w:space="0" w:color="auto"/>
              <w:bottom w:val="single" w:sz="6" w:space="0" w:color="auto"/>
              <w:right w:val="single" w:sz="6" w:space="0" w:color="auto"/>
            </w:tcBorders>
            <w:vAlign w:val="center"/>
          </w:tcPr>
          <w:p w:rsidR="0018079A" w:rsidRDefault="0018079A">
            <w:pPr>
              <w:widowControl/>
              <w:jc w:val="center"/>
              <w:textAlignment w:val="center"/>
              <w:rPr>
                <w:rFonts w:ascii="Simang"/>
                <w:sz w:val="24"/>
                <w:szCs w:val="24"/>
              </w:rPr>
            </w:pPr>
            <w:r>
              <w:rPr>
                <w:rFonts w:ascii="Simang" w:hAnsi="Simang" w:cs="Simang"/>
                <w:b/>
                <w:bCs/>
                <w:kern w:val="0"/>
                <w:sz w:val="24"/>
                <w:szCs w:val="24"/>
              </w:rPr>
              <w:t>35</w:t>
            </w:r>
          </w:p>
        </w:tc>
        <w:tc>
          <w:tcPr>
            <w:tcW w:w="2029"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400" w:lineRule="exact"/>
              <w:jc w:val="left"/>
              <w:rPr>
                <w:rFonts w:ascii="Simang"/>
                <w:kern w:val="0"/>
                <w:sz w:val="24"/>
                <w:szCs w:val="24"/>
              </w:rPr>
            </w:pPr>
            <w:r>
              <w:rPr>
                <w:rFonts w:ascii="Simang" w:hAnsi="Simang" w:cs="Simang" w:hint="eastAsia"/>
                <w:kern w:val="0"/>
                <w:sz w:val="24"/>
                <w:szCs w:val="24"/>
              </w:rPr>
              <w:t>谈判文件解释权</w:t>
            </w:r>
          </w:p>
        </w:tc>
        <w:tc>
          <w:tcPr>
            <w:tcW w:w="7194" w:type="dxa"/>
            <w:tcBorders>
              <w:top w:val="single" w:sz="6" w:space="0" w:color="auto"/>
              <w:left w:val="single" w:sz="6" w:space="0" w:color="auto"/>
              <w:bottom w:val="single" w:sz="6" w:space="0" w:color="auto"/>
              <w:right w:val="single" w:sz="6" w:space="0" w:color="auto"/>
            </w:tcBorders>
            <w:vAlign w:val="center"/>
          </w:tcPr>
          <w:p w:rsidR="0018079A" w:rsidRDefault="0018079A">
            <w:pPr>
              <w:spacing w:line="360" w:lineRule="exact"/>
              <w:jc w:val="left"/>
              <w:rPr>
                <w:rFonts w:ascii="Simang"/>
                <w:kern w:val="0"/>
                <w:sz w:val="24"/>
                <w:szCs w:val="24"/>
              </w:rPr>
            </w:pPr>
            <w:r>
              <w:rPr>
                <w:rFonts w:ascii="Simang" w:hAnsi="Simang" w:cs="Simang" w:hint="eastAsia"/>
                <w:kern w:val="0"/>
                <w:sz w:val="24"/>
                <w:szCs w:val="24"/>
              </w:rPr>
              <w:t>本谈判文件解释权归招标人所有，由招标人负责解释。</w:t>
            </w:r>
          </w:p>
        </w:tc>
      </w:tr>
    </w:tbl>
    <w:p w:rsidR="0018079A" w:rsidRDefault="0018079A">
      <w:pPr>
        <w:autoSpaceDE w:val="0"/>
        <w:autoSpaceDN w:val="0"/>
        <w:adjustRightInd w:val="0"/>
        <w:jc w:val="center"/>
        <w:rPr>
          <w:rFonts w:ascii="Simang"/>
          <w:b/>
          <w:bCs/>
          <w:sz w:val="24"/>
          <w:szCs w:val="24"/>
          <w:lang w:val="zh-CN"/>
        </w:rPr>
      </w:pPr>
    </w:p>
    <w:p w:rsidR="0018079A" w:rsidRDefault="0018079A" w:rsidP="00D45F9F">
      <w:pPr>
        <w:autoSpaceDE w:val="0"/>
        <w:autoSpaceDN w:val="0"/>
        <w:adjustRightInd w:val="0"/>
        <w:ind w:leftChars="-135" w:left="-2" w:hangingChars="117" w:hanging="281"/>
        <w:jc w:val="center"/>
        <w:rPr>
          <w:rFonts w:ascii="Simang"/>
          <w:b/>
          <w:bCs/>
          <w:sz w:val="24"/>
          <w:szCs w:val="24"/>
          <w:lang w:val="zh-CN"/>
        </w:rPr>
      </w:pPr>
      <w:r>
        <w:rPr>
          <w:rFonts w:ascii="Simang" w:hAnsi="Simang" w:cs="Simang"/>
          <w:b/>
          <w:bCs/>
          <w:sz w:val="24"/>
          <w:szCs w:val="24"/>
        </w:rPr>
        <w:t xml:space="preserve">  </w:t>
      </w:r>
      <w:r>
        <w:rPr>
          <w:rFonts w:ascii="Simang" w:hAnsi="Simang" w:cs="Simang" w:hint="eastAsia"/>
          <w:b/>
          <w:bCs/>
          <w:sz w:val="24"/>
          <w:szCs w:val="24"/>
        </w:rPr>
        <w:t>注：竞争性谈判文件中如有与谈判供应商须知前附表不一致之处，以谈判供应商须知前附表为准。</w:t>
      </w:r>
      <w:r>
        <w:rPr>
          <w:rFonts w:ascii="Simang"/>
          <w:b/>
          <w:bCs/>
          <w:sz w:val="24"/>
          <w:szCs w:val="24"/>
          <w:lang w:val="zh-CN"/>
        </w:rPr>
        <w:br w:type="page"/>
      </w:r>
      <w:r>
        <w:rPr>
          <w:rFonts w:ascii="Simang" w:hAnsi="Simang" w:cs="Simang" w:hint="eastAsia"/>
          <w:b/>
          <w:bCs/>
          <w:sz w:val="24"/>
          <w:szCs w:val="24"/>
          <w:lang w:val="zh-CN"/>
        </w:rPr>
        <w:t>（二）总</w:t>
      </w:r>
      <w:r>
        <w:rPr>
          <w:rFonts w:ascii="Simang" w:hAnsi="Simang" w:cs="Simang"/>
          <w:b/>
          <w:bCs/>
          <w:sz w:val="24"/>
          <w:szCs w:val="24"/>
          <w:lang w:val="zh-CN"/>
        </w:rPr>
        <w:t xml:space="preserve"> </w:t>
      </w:r>
      <w:r>
        <w:rPr>
          <w:rFonts w:ascii="Simang" w:hAnsi="Simang" w:cs="Simang" w:hint="eastAsia"/>
          <w:b/>
          <w:bCs/>
          <w:sz w:val="24"/>
          <w:szCs w:val="24"/>
          <w:lang w:val="zh-CN"/>
        </w:rPr>
        <w:t>则</w:t>
      </w:r>
    </w:p>
    <w:p w:rsidR="0018079A" w:rsidRDefault="0018079A">
      <w:pPr>
        <w:autoSpaceDE w:val="0"/>
        <w:autoSpaceDN w:val="0"/>
        <w:adjustRightInd w:val="0"/>
        <w:spacing w:line="360" w:lineRule="auto"/>
        <w:rPr>
          <w:rFonts w:ascii="Simang"/>
          <w:b/>
          <w:bCs/>
          <w:sz w:val="24"/>
          <w:szCs w:val="24"/>
          <w:lang w:val="zh-CN"/>
        </w:rPr>
      </w:pPr>
      <w:r>
        <w:rPr>
          <w:rFonts w:ascii="Simang" w:hAnsi="Simang" w:cs="Simang"/>
          <w:b/>
          <w:bCs/>
          <w:sz w:val="24"/>
          <w:szCs w:val="24"/>
          <w:lang w:val="zh-CN"/>
        </w:rPr>
        <w:t>1.</w:t>
      </w:r>
      <w:r>
        <w:rPr>
          <w:rFonts w:ascii="Simang" w:hAnsi="Simang" w:cs="Simang" w:hint="eastAsia"/>
          <w:b/>
          <w:bCs/>
          <w:sz w:val="24"/>
          <w:szCs w:val="24"/>
          <w:lang w:val="zh-CN"/>
        </w:rPr>
        <w:t>适用范围</w:t>
      </w:r>
    </w:p>
    <w:p w:rsidR="0018079A" w:rsidRDefault="0018079A">
      <w:pPr>
        <w:autoSpaceDE w:val="0"/>
        <w:autoSpaceDN w:val="0"/>
        <w:adjustRightInd w:val="0"/>
        <w:spacing w:line="360" w:lineRule="auto"/>
        <w:rPr>
          <w:rFonts w:ascii="Simang"/>
          <w:sz w:val="24"/>
          <w:szCs w:val="24"/>
          <w:lang w:val="zh-CN"/>
        </w:rPr>
      </w:pPr>
      <w:r>
        <w:rPr>
          <w:rFonts w:ascii="Simang" w:hAnsi="Simang" w:cs="Simang"/>
          <w:sz w:val="24"/>
          <w:szCs w:val="24"/>
          <w:lang w:val="zh-CN"/>
        </w:rPr>
        <w:t>1.1</w:t>
      </w:r>
      <w:r>
        <w:rPr>
          <w:rFonts w:ascii="Simang" w:hAnsi="Simang" w:cs="Simang" w:hint="eastAsia"/>
          <w:sz w:val="24"/>
          <w:szCs w:val="24"/>
          <w:lang w:val="zh-CN"/>
        </w:rPr>
        <w:t>、本谈判文件仅适用于谈判公告中所述项目的采购。</w:t>
      </w:r>
    </w:p>
    <w:p w:rsidR="0018079A" w:rsidRDefault="0018079A">
      <w:pPr>
        <w:autoSpaceDE w:val="0"/>
        <w:autoSpaceDN w:val="0"/>
        <w:adjustRightInd w:val="0"/>
        <w:spacing w:line="360" w:lineRule="auto"/>
        <w:rPr>
          <w:rFonts w:ascii="Simang"/>
          <w:b/>
          <w:bCs/>
          <w:sz w:val="24"/>
          <w:szCs w:val="24"/>
          <w:lang w:val="zh-CN"/>
        </w:rPr>
      </w:pPr>
      <w:r>
        <w:rPr>
          <w:rFonts w:ascii="Simang" w:hAnsi="Simang" w:cs="Simang"/>
          <w:b/>
          <w:bCs/>
          <w:sz w:val="24"/>
          <w:szCs w:val="24"/>
          <w:lang w:val="zh-CN"/>
        </w:rPr>
        <w:t>2.</w:t>
      </w:r>
      <w:r>
        <w:rPr>
          <w:rFonts w:ascii="Simang" w:hAnsi="Simang" w:cs="Simang" w:hint="eastAsia"/>
          <w:b/>
          <w:bCs/>
          <w:sz w:val="24"/>
          <w:szCs w:val="24"/>
          <w:lang w:val="zh-CN"/>
        </w:rPr>
        <w:t>有关定义</w:t>
      </w:r>
    </w:p>
    <w:p w:rsidR="0018079A" w:rsidRDefault="0018079A">
      <w:pPr>
        <w:autoSpaceDE w:val="0"/>
        <w:autoSpaceDN w:val="0"/>
        <w:adjustRightInd w:val="0"/>
        <w:spacing w:line="360" w:lineRule="auto"/>
        <w:rPr>
          <w:rFonts w:ascii="Simang"/>
          <w:sz w:val="24"/>
          <w:szCs w:val="24"/>
          <w:lang w:val="zh-CN"/>
        </w:rPr>
      </w:pPr>
      <w:r>
        <w:rPr>
          <w:rFonts w:ascii="Simang" w:hAnsi="Simang" w:cs="Simang"/>
          <w:sz w:val="24"/>
          <w:szCs w:val="24"/>
          <w:lang w:val="zh-CN"/>
        </w:rPr>
        <w:t>2.1</w:t>
      </w:r>
      <w:r>
        <w:rPr>
          <w:rFonts w:ascii="Simang" w:hAnsi="Simang" w:cs="Simang" w:hint="eastAsia"/>
          <w:sz w:val="24"/>
          <w:szCs w:val="24"/>
          <w:lang w:val="zh-CN"/>
        </w:rPr>
        <w:t>、采购人：系指本次采购项目的采购人方。</w:t>
      </w:r>
    </w:p>
    <w:p w:rsidR="0018079A" w:rsidRDefault="0018079A">
      <w:pPr>
        <w:autoSpaceDE w:val="0"/>
        <w:autoSpaceDN w:val="0"/>
        <w:adjustRightInd w:val="0"/>
        <w:spacing w:line="360" w:lineRule="auto"/>
        <w:rPr>
          <w:rFonts w:ascii="Simang"/>
          <w:sz w:val="24"/>
          <w:szCs w:val="24"/>
          <w:lang w:val="zh-CN"/>
        </w:rPr>
      </w:pPr>
      <w:r>
        <w:rPr>
          <w:rFonts w:ascii="Simang" w:hAnsi="Simang" w:cs="Simang"/>
          <w:sz w:val="24"/>
          <w:szCs w:val="24"/>
          <w:lang w:val="zh-CN"/>
        </w:rPr>
        <w:t>2.2</w:t>
      </w:r>
      <w:r>
        <w:rPr>
          <w:rFonts w:ascii="Simang" w:hAnsi="Simang" w:cs="Simang" w:hint="eastAsia"/>
          <w:sz w:val="24"/>
          <w:szCs w:val="24"/>
          <w:lang w:val="zh-CN"/>
        </w:rPr>
        <w:t>、招标代理机构：系指本次招标采购项目活动组织方。</w:t>
      </w:r>
    </w:p>
    <w:p w:rsidR="0018079A" w:rsidRDefault="0018079A">
      <w:pPr>
        <w:autoSpaceDE w:val="0"/>
        <w:autoSpaceDN w:val="0"/>
        <w:adjustRightInd w:val="0"/>
        <w:spacing w:line="360" w:lineRule="auto"/>
        <w:ind w:left="315" w:hanging="313"/>
        <w:rPr>
          <w:rFonts w:ascii="Simang"/>
          <w:sz w:val="24"/>
          <w:szCs w:val="24"/>
          <w:lang w:val="zh-CN"/>
        </w:rPr>
      </w:pPr>
      <w:r>
        <w:rPr>
          <w:rFonts w:ascii="Simang" w:hAnsi="Simang" w:cs="Simang"/>
          <w:sz w:val="24"/>
          <w:szCs w:val="24"/>
          <w:lang w:val="zh-CN"/>
        </w:rPr>
        <w:t>2.3</w:t>
      </w:r>
      <w:r>
        <w:rPr>
          <w:rFonts w:ascii="Simang" w:hAnsi="Simang" w:cs="Simang" w:hint="eastAsia"/>
          <w:sz w:val="24"/>
          <w:szCs w:val="24"/>
          <w:lang w:val="zh-CN"/>
        </w:rPr>
        <w:t>、谈判供应商：系指购买了本谈判文件，且已经提交或者准备提交本次谈判响应文件的供应商。</w:t>
      </w:r>
    </w:p>
    <w:p w:rsidR="0018079A" w:rsidRDefault="0018079A">
      <w:pPr>
        <w:autoSpaceDE w:val="0"/>
        <w:autoSpaceDN w:val="0"/>
        <w:adjustRightInd w:val="0"/>
        <w:spacing w:line="360" w:lineRule="auto"/>
        <w:rPr>
          <w:rFonts w:ascii="Simang"/>
          <w:b/>
          <w:bCs/>
          <w:sz w:val="24"/>
          <w:szCs w:val="24"/>
          <w:lang w:val="zh-CN"/>
        </w:rPr>
      </w:pPr>
      <w:r>
        <w:rPr>
          <w:rFonts w:ascii="Simang" w:hAnsi="Simang" w:cs="Simang"/>
          <w:b/>
          <w:bCs/>
          <w:sz w:val="24"/>
          <w:szCs w:val="24"/>
          <w:lang w:val="zh-CN"/>
        </w:rPr>
        <w:t xml:space="preserve">3. </w:t>
      </w:r>
      <w:r>
        <w:rPr>
          <w:rFonts w:ascii="Simang" w:hAnsi="Simang" w:cs="Simang" w:hint="eastAsia"/>
          <w:b/>
          <w:bCs/>
          <w:sz w:val="24"/>
          <w:szCs w:val="24"/>
          <w:lang w:val="zh-CN"/>
        </w:rPr>
        <w:t>资格审查方式及合格的谈判供应商</w:t>
      </w:r>
    </w:p>
    <w:p w:rsidR="0018079A" w:rsidRDefault="0018079A">
      <w:pPr>
        <w:autoSpaceDE w:val="0"/>
        <w:autoSpaceDN w:val="0"/>
        <w:adjustRightInd w:val="0"/>
        <w:spacing w:line="360" w:lineRule="auto"/>
        <w:ind w:firstLineChars="250" w:firstLine="600"/>
        <w:rPr>
          <w:rFonts w:ascii="Simang"/>
          <w:sz w:val="24"/>
          <w:szCs w:val="24"/>
          <w:lang w:val="zh-CN"/>
        </w:rPr>
      </w:pPr>
      <w:r>
        <w:rPr>
          <w:rFonts w:ascii="Simang" w:hAnsi="Simang" w:cs="Simang" w:hint="eastAsia"/>
          <w:sz w:val="24"/>
          <w:szCs w:val="24"/>
          <w:lang w:val="zh-CN"/>
        </w:rPr>
        <w:t>本谈判项目采用</w:t>
      </w:r>
      <w:r>
        <w:rPr>
          <w:rFonts w:ascii="Simang" w:hAnsi="Simang" w:cs="Simang"/>
          <w:sz w:val="24"/>
          <w:szCs w:val="24"/>
          <w:u w:val="single"/>
          <w:lang w:val="zh-CN"/>
        </w:rPr>
        <w:t xml:space="preserve">  </w:t>
      </w:r>
      <w:r>
        <w:rPr>
          <w:rFonts w:ascii="Simang" w:hAnsi="Simang" w:cs="Simang" w:hint="eastAsia"/>
          <w:b/>
          <w:bCs/>
          <w:sz w:val="24"/>
          <w:szCs w:val="24"/>
          <w:u w:val="single"/>
          <w:lang w:val="zh-CN"/>
        </w:rPr>
        <w:t>资格后审</w:t>
      </w:r>
      <w:r>
        <w:rPr>
          <w:rFonts w:ascii="Simang" w:hAnsi="Simang" w:cs="Simang"/>
          <w:b/>
          <w:bCs/>
          <w:sz w:val="24"/>
          <w:szCs w:val="24"/>
          <w:u w:val="single"/>
          <w:lang w:val="zh-CN"/>
        </w:rPr>
        <w:t xml:space="preserve">  </w:t>
      </w:r>
      <w:r>
        <w:rPr>
          <w:rFonts w:ascii="Simang" w:hAnsi="Simang" w:cs="Simang" w:hint="eastAsia"/>
          <w:sz w:val="24"/>
          <w:szCs w:val="24"/>
          <w:lang w:val="zh-CN"/>
        </w:rPr>
        <w:t>方式确定合格的谈判供应商。</w:t>
      </w:r>
    </w:p>
    <w:p w:rsidR="0018079A" w:rsidRDefault="0018079A">
      <w:pPr>
        <w:autoSpaceDE w:val="0"/>
        <w:autoSpaceDN w:val="0"/>
        <w:adjustRightInd w:val="0"/>
        <w:spacing w:line="360" w:lineRule="auto"/>
        <w:rPr>
          <w:rFonts w:ascii="Simang"/>
          <w:sz w:val="24"/>
          <w:szCs w:val="24"/>
          <w:lang w:val="zh-CN"/>
        </w:rPr>
      </w:pPr>
      <w:r>
        <w:rPr>
          <w:rFonts w:ascii="Simang" w:hAnsi="Simang" w:cs="Simang"/>
          <w:sz w:val="24"/>
          <w:szCs w:val="24"/>
          <w:lang w:val="zh-CN"/>
        </w:rPr>
        <w:t>3.1</w:t>
      </w:r>
      <w:r>
        <w:rPr>
          <w:rFonts w:ascii="Simang" w:hAnsi="Simang" w:cs="Simang" w:hint="eastAsia"/>
          <w:sz w:val="24"/>
          <w:szCs w:val="24"/>
          <w:lang w:val="zh-CN"/>
        </w:rPr>
        <w:t>、合格的谈判供应商应符合谈判公告载明的投标资格。</w:t>
      </w:r>
    </w:p>
    <w:p w:rsidR="0018079A" w:rsidRDefault="0018079A">
      <w:pPr>
        <w:autoSpaceDE w:val="0"/>
        <w:autoSpaceDN w:val="0"/>
        <w:adjustRightInd w:val="0"/>
        <w:spacing w:line="360" w:lineRule="auto"/>
        <w:rPr>
          <w:rFonts w:ascii="Simang"/>
          <w:sz w:val="24"/>
          <w:szCs w:val="24"/>
          <w:lang w:val="zh-CN"/>
        </w:rPr>
      </w:pPr>
      <w:r>
        <w:rPr>
          <w:rFonts w:ascii="Simang" w:hAnsi="Simang" w:cs="Simang"/>
          <w:sz w:val="24"/>
          <w:szCs w:val="24"/>
          <w:lang w:val="zh-CN"/>
        </w:rPr>
        <w:t>3.2</w:t>
      </w:r>
      <w:r>
        <w:rPr>
          <w:rFonts w:ascii="Simang" w:hAnsi="Simang" w:cs="Simang" w:hint="eastAsia"/>
          <w:sz w:val="24"/>
          <w:szCs w:val="24"/>
          <w:lang w:val="zh-CN"/>
        </w:rPr>
        <w:t>、谈判供应商如果存在下列情形之一的，不得参加本项目投标：</w:t>
      </w:r>
    </w:p>
    <w:p w:rsidR="0018079A" w:rsidRDefault="0018079A">
      <w:pPr>
        <w:autoSpaceDE w:val="0"/>
        <w:autoSpaceDN w:val="0"/>
        <w:adjustRightInd w:val="0"/>
        <w:spacing w:line="360" w:lineRule="auto"/>
        <w:rPr>
          <w:rFonts w:ascii="Simang"/>
          <w:kern w:val="0"/>
          <w:sz w:val="24"/>
          <w:szCs w:val="24"/>
          <w:lang w:val="zh-CN"/>
        </w:rPr>
      </w:pPr>
      <w:r>
        <w:rPr>
          <w:rFonts w:ascii="Simang" w:hAnsi="Simang" w:cs="Simang" w:hint="eastAsia"/>
          <w:kern w:val="0"/>
          <w:sz w:val="24"/>
          <w:szCs w:val="24"/>
          <w:lang w:val="zh-CN"/>
        </w:rPr>
        <w:t>（</w:t>
      </w:r>
      <w:r>
        <w:rPr>
          <w:rFonts w:ascii="Simang" w:hAnsi="Simang" w:cs="Simang"/>
          <w:kern w:val="0"/>
          <w:sz w:val="24"/>
          <w:szCs w:val="24"/>
          <w:lang w:val="zh-CN"/>
        </w:rPr>
        <w:t>1</w:t>
      </w:r>
      <w:r>
        <w:rPr>
          <w:rFonts w:ascii="Simang" w:hAnsi="Simang" w:cs="Simang" w:hint="eastAsia"/>
          <w:kern w:val="0"/>
          <w:sz w:val="24"/>
          <w:szCs w:val="24"/>
          <w:lang w:val="zh-CN"/>
        </w:rPr>
        <w:t>）谈判供应商不得为采购人或招标代理机构的附属或相关机构；</w:t>
      </w:r>
    </w:p>
    <w:p w:rsidR="0018079A" w:rsidRDefault="0018079A">
      <w:pPr>
        <w:autoSpaceDE w:val="0"/>
        <w:autoSpaceDN w:val="0"/>
        <w:adjustRightInd w:val="0"/>
        <w:spacing w:line="360" w:lineRule="auto"/>
        <w:rPr>
          <w:rFonts w:ascii="Simang" w:cs="Simang"/>
          <w:kern w:val="0"/>
          <w:sz w:val="24"/>
          <w:szCs w:val="24"/>
          <w:lang w:val="zh-CN"/>
        </w:rPr>
      </w:pPr>
      <w:r>
        <w:rPr>
          <w:rFonts w:ascii="Simang" w:hAnsi="Simang" w:cs="Simang" w:hint="eastAsia"/>
          <w:kern w:val="0"/>
          <w:sz w:val="24"/>
          <w:szCs w:val="24"/>
          <w:lang w:val="zh-CN"/>
        </w:rPr>
        <w:t>（</w:t>
      </w:r>
      <w:r>
        <w:rPr>
          <w:rFonts w:ascii="Simang" w:hAnsi="Simang" w:cs="Simang"/>
          <w:kern w:val="0"/>
          <w:sz w:val="24"/>
          <w:szCs w:val="24"/>
          <w:lang w:val="zh-CN"/>
        </w:rPr>
        <w:t>2</w:t>
      </w:r>
      <w:r>
        <w:rPr>
          <w:rFonts w:ascii="Simang" w:hAnsi="Simang" w:cs="Simang" w:hint="eastAsia"/>
          <w:kern w:val="0"/>
          <w:sz w:val="24"/>
          <w:szCs w:val="24"/>
          <w:lang w:val="zh-CN"/>
        </w:rPr>
        <w:t>）谈判供应商不得分包和转包，不得低于成本价投标；</w:t>
      </w:r>
    </w:p>
    <w:p w:rsidR="0018079A" w:rsidRDefault="0018079A">
      <w:pPr>
        <w:autoSpaceDE w:val="0"/>
        <w:autoSpaceDN w:val="0"/>
        <w:adjustRightInd w:val="0"/>
        <w:spacing w:line="360" w:lineRule="auto"/>
        <w:ind w:left="240" w:hangingChars="100" w:hanging="240"/>
        <w:rPr>
          <w:rFonts w:ascii="Simang" w:cs="Simang"/>
          <w:kern w:val="0"/>
          <w:sz w:val="24"/>
          <w:szCs w:val="24"/>
          <w:lang w:val="zh-CN"/>
        </w:rPr>
      </w:pPr>
      <w:r>
        <w:rPr>
          <w:rFonts w:ascii="Simang" w:hAnsi="Simang" w:cs="Simang" w:hint="eastAsia"/>
          <w:kern w:val="0"/>
          <w:sz w:val="24"/>
          <w:szCs w:val="24"/>
          <w:lang w:val="zh-CN"/>
        </w:rPr>
        <w:t>（</w:t>
      </w:r>
      <w:r>
        <w:rPr>
          <w:rFonts w:ascii="Simang" w:hAnsi="Simang" w:cs="Simang"/>
          <w:kern w:val="0"/>
          <w:sz w:val="24"/>
          <w:szCs w:val="24"/>
        </w:rPr>
        <w:t>3</w:t>
      </w:r>
      <w:r>
        <w:rPr>
          <w:rFonts w:ascii="Simang" w:hAnsi="Simang" w:cs="Simang" w:hint="eastAsia"/>
          <w:kern w:val="0"/>
          <w:sz w:val="24"/>
          <w:szCs w:val="24"/>
          <w:lang w:val="zh-CN"/>
        </w:rPr>
        <w:t>）供应商存在以下不良信用记录情形之一的，不得推荐为成交候选供应商，不得确定为成交供应商：</w:t>
      </w:r>
    </w:p>
    <w:p w:rsidR="0018079A" w:rsidRDefault="0018079A">
      <w:pPr>
        <w:autoSpaceDE w:val="0"/>
        <w:autoSpaceDN w:val="0"/>
        <w:adjustRightInd w:val="0"/>
        <w:spacing w:line="360" w:lineRule="auto"/>
        <w:ind w:firstLineChars="100" w:firstLine="240"/>
        <w:rPr>
          <w:rFonts w:ascii="Simang" w:cs="Simang"/>
          <w:kern w:val="0"/>
          <w:sz w:val="24"/>
          <w:szCs w:val="24"/>
          <w:lang w:val="zh-CN"/>
        </w:rPr>
      </w:pPr>
      <w:r>
        <w:rPr>
          <w:rFonts w:ascii="Simang" w:hAnsi="Simang" w:cs="Simang" w:hint="eastAsia"/>
          <w:kern w:val="0"/>
          <w:sz w:val="24"/>
          <w:szCs w:val="24"/>
          <w:lang w:val="zh-CN"/>
        </w:rPr>
        <w:t>供应商被人民法院列入失信被执行人的；</w:t>
      </w:r>
    </w:p>
    <w:p w:rsidR="0018079A" w:rsidRDefault="0018079A">
      <w:pPr>
        <w:autoSpaceDE w:val="0"/>
        <w:autoSpaceDN w:val="0"/>
        <w:adjustRightInd w:val="0"/>
        <w:spacing w:line="360" w:lineRule="auto"/>
        <w:ind w:firstLineChars="100" w:firstLine="240"/>
        <w:rPr>
          <w:rFonts w:ascii="Simang" w:cs="Simang"/>
          <w:kern w:val="0"/>
          <w:sz w:val="24"/>
          <w:szCs w:val="24"/>
          <w:lang w:val="zh-CN"/>
        </w:rPr>
      </w:pPr>
      <w:r>
        <w:rPr>
          <w:rFonts w:ascii="Simang" w:hAnsi="Simang" w:cs="Simang" w:hint="eastAsia"/>
          <w:kern w:val="0"/>
          <w:sz w:val="24"/>
          <w:szCs w:val="24"/>
          <w:lang w:val="zh-CN"/>
        </w:rPr>
        <w:t>供应商被工商行政管理部门列入企业经营异常名录的；</w:t>
      </w:r>
    </w:p>
    <w:p w:rsidR="0018079A" w:rsidRDefault="0018079A">
      <w:pPr>
        <w:autoSpaceDE w:val="0"/>
        <w:autoSpaceDN w:val="0"/>
        <w:adjustRightInd w:val="0"/>
        <w:spacing w:line="360" w:lineRule="auto"/>
        <w:ind w:firstLineChars="100" w:firstLine="240"/>
        <w:rPr>
          <w:rFonts w:ascii="Simang" w:cs="Simang"/>
          <w:kern w:val="0"/>
          <w:sz w:val="24"/>
          <w:szCs w:val="24"/>
          <w:lang w:val="zh-CN"/>
        </w:rPr>
      </w:pPr>
      <w:r>
        <w:rPr>
          <w:rFonts w:ascii="Simang" w:hAnsi="Simang" w:cs="Simang" w:hint="eastAsia"/>
          <w:kern w:val="0"/>
          <w:sz w:val="24"/>
          <w:szCs w:val="24"/>
          <w:lang w:val="zh-CN"/>
        </w:rPr>
        <w:t>供应商被税务部门列入重大税收违法案件当事人名单的；</w:t>
      </w:r>
    </w:p>
    <w:p w:rsidR="0018079A" w:rsidRDefault="0018079A">
      <w:pPr>
        <w:autoSpaceDE w:val="0"/>
        <w:autoSpaceDN w:val="0"/>
        <w:adjustRightInd w:val="0"/>
        <w:spacing w:line="360" w:lineRule="auto"/>
        <w:ind w:firstLineChars="100" w:firstLine="240"/>
        <w:rPr>
          <w:rFonts w:ascii="Simang" w:cs="Simang"/>
          <w:kern w:val="0"/>
          <w:sz w:val="24"/>
          <w:szCs w:val="24"/>
          <w:lang w:val="zh-CN"/>
        </w:rPr>
      </w:pPr>
      <w:r>
        <w:rPr>
          <w:rFonts w:ascii="Simang" w:hAnsi="Simang" w:cs="Simang" w:hint="eastAsia"/>
          <w:kern w:val="0"/>
          <w:sz w:val="24"/>
          <w:szCs w:val="24"/>
          <w:lang w:val="zh-CN"/>
        </w:rPr>
        <w:t>供应商被政府采购监管部门列入政府采购严重违法失信行为记录名单的；</w:t>
      </w:r>
    </w:p>
    <w:p w:rsidR="0018079A" w:rsidRDefault="0018079A">
      <w:pPr>
        <w:autoSpaceDE w:val="0"/>
        <w:autoSpaceDN w:val="0"/>
        <w:adjustRightInd w:val="0"/>
        <w:spacing w:line="360" w:lineRule="auto"/>
        <w:ind w:firstLineChars="100" w:firstLine="240"/>
        <w:rPr>
          <w:rFonts w:ascii="Simang" w:cs="Simang"/>
          <w:kern w:val="0"/>
          <w:sz w:val="24"/>
          <w:szCs w:val="24"/>
          <w:lang w:val="zh-CN"/>
        </w:rPr>
      </w:pPr>
      <w:r>
        <w:rPr>
          <w:rFonts w:ascii="Simang" w:hAnsi="Simang" w:cs="Simang" w:hint="eastAsia"/>
          <w:kern w:val="0"/>
          <w:sz w:val="24"/>
          <w:szCs w:val="24"/>
          <w:lang w:val="zh-CN"/>
        </w:rPr>
        <w:t>供应商因拖欠民工工资被信访而存在不良记录的；</w:t>
      </w:r>
    </w:p>
    <w:p w:rsidR="0018079A" w:rsidRDefault="0018079A">
      <w:pPr>
        <w:autoSpaceDE w:val="0"/>
        <w:autoSpaceDN w:val="0"/>
        <w:adjustRightInd w:val="0"/>
        <w:spacing w:line="360" w:lineRule="auto"/>
        <w:rPr>
          <w:rFonts w:ascii="Simang"/>
          <w:sz w:val="24"/>
          <w:szCs w:val="24"/>
          <w:lang w:val="zh-CN"/>
        </w:rPr>
      </w:pPr>
      <w:r>
        <w:rPr>
          <w:rFonts w:ascii="Simang" w:hAnsi="Simang" w:cs="Simang" w:hint="eastAsia"/>
          <w:kern w:val="0"/>
          <w:sz w:val="24"/>
          <w:szCs w:val="24"/>
          <w:lang w:val="zh-CN"/>
        </w:rPr>
        <w:t>（</w:t>
      </w:r>
      <w:r>
        <w:rPr>
          <w:rFonts w:ascii="Simang" w:hAnsi="Simang" w:cs="Simang"/>
          <w:kern w:val="0"/>
          <w:sz w:val="24"/>
          <w:szCs w:val="24"/>
        </w:rPr>
        <w:t>4</w:t>
      </w:r>
      <w:r>
        <w:rPr>
          <w:rFonts w:ascii="Simang" w:hAnsi="Simang" w:cs="Simang" w:hint="eastAsia"/>
          <w:kern w:val="0"/>
          <w:sz w:val="24"/>
          <w:szCs w:val="24"/>
          <w:lang w:val="zh-CN"/>
        </w:rPr>
        <w:t>）</w:t>
      </w:r>
      <w:r>
        <w:rPr>
          <w:rFonts w:ascii="Simang" w:hAnsi="Simang" w:cs="Simang" w:hint="eastAsia"/>
          <w:sz w:val="24"/>
          <w:szCs w:val="24"/>
          <w:lang w:val="zh-CN"/>
        </w:rPr>
        <w:t>法律和行政法规规定的其他情形。</w:t>
      </w:r>
    </w:p>
    <w:p w:rsidR="0018079A" w:rsidRDefault="0018079A">
      <w:pPr>
        <w:autoSpaceDE w:val="0"/>
        <w:autoSpaceDN w:val="0"/>
        <w:adjustRightInd w:val="0"/>
        <w:spacing w:line="360" w:lineRule="auto"/>
        <w:rPr>
          <w:rFonts w:ascii="Simang"/>
          <w:kern w:val="0"/>
          <w:sz w:val="24"/>
          <w:szCs w:val="24"/>
          <w:lang w:val="zh-CN"/>
        </w:rPr>
      </w:pPr>
      <w:r>
        <w:rPr>
          <w:rFonts w:ascii="Simang" w:hAnsi="Simang" w:cs="Simang"/>
          <w:b/>
          <w:bCs/>
          <w:sz w:val="24"/>
          <w:szCs w:val="24"/>
          <w:lang w:val="zh-CN"/>
        </w:rPr>
        <w:t>4</w:t>
      </w:r>
      <w:r>
        <w:rPr>
          <w:rFonts w:ascii="Simang" w:hAnsi="Simang" w:cs="Simang" w:hint="eastAsia"/>
          <w:b/>
          <w:bCs/>
          <w:sz w:val="24"/>
          <w:szCs w:val="24"/>
          <w:lang w:val="zh-CN"/>
        </w:rPr>
        <w:t>、谈判费用</w:t>
      </w:r>
    </w:p>
    <w:p w:rsidR="0018079A" w:rsidRDefault="0018079A">
      <w:pPr>
        <w:tabs>
          <w:tab w:val="left" w:pos="567"/>
        </w:tabs>
        <w:suppressAutoHyphens/>
        <w:autoSpaceDE w:val="0"/>
        <w:autoSpaceDN w:val="0"/>
        <w:adjustRightInd w:val="0"/>
        <w:spacing w:after="120" w:line="360" w:lineRule="auto"/>
        <w:jc w:val="left"/>
        <w:rPr>
          <w:rFonts w:ascii="Simang"/>
          <w:sz w:val="24"/>
          <w:szCs w:val="24"/>
          <w:lang w:val="zh-CN"/>
        </w:rPr>
      </w:pPr>
      <w:r>
        <w:rPr>
          <w:rFonts w:ascii="Simang" w:hAnsi="Simang" w:cs="Simang" w:hint="eastAsia"/>
          <w:sz w:val="24"/>
          <w:szCs w:val="24"/>
          <w:lang w:val="zh-CN"/>
        </w:rPr>
        <w:t>谈判供应商必须自行承担所有与参加本次投标有关的费用。不论投标的结果如何，采购人和招标代理机构在任何情况下均无义务和责任承担这些费用。</w:t>
      </w:r>
    </w:p>
    <w:p w:rsidR="0018079A" w:rsidRDefault="0018079A">
      <w:pPr>
        <w:keepNext/>
        <w:keepLines/>
        <w:autoSpaceDE w:val="0"/>
        <w:autoSpaceDN w:val="0"/>
        <w:adjustRightInd w:val="0"/>
        <w:spacing w:before="260" w:after="260" w:line="360" w:lineRule="auto"/>
        <w:ind w:left="-54" w:hanging="124"/>
        <w:jc w:val="center"/>
        <w:rPr>
          <w:rFonts w:ascii="Simang"/>
          <w:b/>
          <w:bCs/>
          <w:sz w:val="24"/>
          <w:szCs w:val="24"/>
          <w:lang w:val="zh-CN"/>
        </w:rPr>
      </w:pPr>
      <w:r>
        <w:rPr>
          <w:rFonts w:ascii="Simang" w:hAnsi="Simang" w:cs="Simang" w:hint="eastAsia"/>
          <w:b/>
          <w:bCs/>
          <w:sz w:val="24"/>
          <w:szCs w:val="24"/>
          <w:lang w:val="zh-CN"/>
        </w:rPr>
        <w:t>（三）谈判文件</w:t>
      </w:r>
    </w:p>
    <w:p w:rsidR="0018079A" w:rsidRDefault="0018079A">
      <w:pPr>
        <w:autoSpaceDE w:val="0"/>
        <w:autoSpaceDN w:val="0"/>
        <w:adjustRightInd w:val="0"/>
        <w:spacing w:line="360" w:lineRule="auto"/>
        <w:rPr>
          <w:rFonts w:ascii="Simang"/>
          <w:b/>
          <w:bCs/>
          <w:sz w:val="24"/>
          <w:szCs w:val="24"/>
          <w:lang w:val="zh-CN"/>
        </w:rPr>
      </w:pPr>
      <w:r>
        <w:rPr>
          <w:rFonts w:ascii="Simang" w:hAnsi="Simang" w:cs="Simang"/>
          <w:b/>
          <w:bCs/>
          <w:sz w:val="24"/>
          <w:szCs w:val="24"/>
          <w:lang w:val="zh-CN"/>
        </w:rPr>
        <w:t xml:space="preserve">5. </w:t>
      </w:r>
      <w:r>
        <w:rPr>
          <w:rFonts w:ascii="Simang" w:hAnsi="Simang" w:cs="Simang" w:hint="eastAsia"/>
          <w:b/>
          <w:bCs/>
          <w:sz w:val="24"/>
          <w:szCs w:val="24"/>
          <w:lang w:val="zh-CN"/>
        </w:rPr>
        <w:t>谈判文件的组成</w:t>
      </w:r>
    </w:p>
    <w:p w:rsidR="0018079A" w:rsidRDefault="0018079A">
      <w:pPr>
        <w:autoSpaceDE w:val="0"/>
        <w:autoSpaceDN w:val="0"/>
        <w:adjustRightInd w:val="0"/>
        <w:spacing w:line="360" w:lineRule="auto"/>
        <w:ind w:left="315" w:hanging="313"/>
        <w:rPr>
          <w:rFonts w:ascii="Simang"/>
          <w:sz w:val="24"/>
          <w:szCs w:val="24"/>
          <w:lang w:val="zh-CN"/>
        </w:rPr>
      </w:pPr>
      <w:r>
        <w:rPr>
          <w:rFonts w:ascii="Simang" w:hAnsi="Simang" w:cs="Simang"/>
          <w:sz w:val="24"/>
          <w:szCs w:val="24"/>
          <w:lang w:val="zh-CN"/>
        </w:rPr>
        <w:t>5.1</w:t>
      </w:r>
      <w:r>
        <w:rPr>
          <w:rFonts w:ascii="Simang" w:hAnsi="Simang" w:cs="Simang" w:hint="eastAsia"/>
          <w:sz w:val="24"/>
          <w:szCs w:val="24"/>
          <w:lang w:val="zh-CN"/>
        </w:rPr>
        <w:t>谈判文件用以阐明所需项目采购招标程序和合同主要条款。谈判文件由下述部分组成：</w:t>
      </w:r>
    </w:p>
    <w:p w:rsidR="0018079A" w:rsidRDefault="0018079A">
      <w:pPr>
        <w:autoSpaceDE w:val="0"/>
        <w:autoSpaceDN w:val="0"/>
        <w:adjustRightInd w:val="0"/>
        <w:spacing w:line="360" w:lineRule="auto"/>
        <w:ind w:left="315" w:hanging="313"/>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1</w:t>
      </w:r>
      <w:r>
        <w:rPr>
          <w:rFonts w:ascii="Simang" w:hAnsi="Simang" w:cs="Simang" w:hint="eastAsia"/>
          <w:sz w:val="24"/>
          <w:szCs w:val="24"/>
          <w:lang w:val="zh-CN"/>
        </w:rPr>
        <w:t>）谈判公告</w:t>
      </w:r>
    </w:p>
    <w:p w:rsidR="0018079A" w:rsidRDefault="0018079A">
      <w:pPr>
        <w:autoSpaceDE w:val="0"/>
        <w:autoSpaceDN w:val="0"/>
        <w:adjustRightInd w:val="0"/>
        <w:spacing w:line="360" w:lineRule="auto"/>
        <w:ind w:left="315" w:hanging="313"/>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2</w:t>
      </w:r>
      <w:r>
        <w:rPr>
          <w:rFonts w:ascii="Simang" w:hAnsi="Simang" w:cs="Simang" w:hint="eastAsia"/>
          <w:sz w:val="24"/>
          <w:szCs w:val="24"/>
          <w:lang w:val="zh-CN"/>
        </w:rPr>
        <w:t>）谈判供应商须知及前附表</w:t>
      </w:r>
    </w:p>
    <w:p w:rsidR="0018079A" w:rsidRDefault="0018079A">
      <w:pPr>
        <w:autoSpaceDE w:val="0"/>
        <w:autoSpaceDN w:val="0"/>
        <w:adjustRightInd w:val="0"/>
        <w:spacing w:line="360" w:lineRule="auto"/>
        <w:ind w:left="315" w:hanging="313"/>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3</w:t>
      </w:r>
      <w:r>
        <w:rPr>
          <w:rFonts w:ascii="Simang" w:hAnsi="Simang" w:cs="Simang" w:hint="eastAsia"/>
          <w:sz w:val="24"/>
          <w:szCs w:val="24"/>
          <w:lang w:val="zh-CN"/>
        </w:rPr>
        <w:t>）采购需求</w:t>
      </w:r>
    </w:p>
    <w:p w:rsidR="0018079A" w:rsidRDefault="0018079A">
      <w:pPr>
        <w:autoSpaceDE w:val="0"/>
        <w:autoSpaceDN w:val="0"/>
        <w:adjustRightInd w:val="0"/>
        <w:spacing w:line="360" w:lineRule="auto"/>
        <w:ind w:left="315" w:hanging="313"/>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4</w:t>
      </w:r>
      <w:r>
        <w:rPr>
          <w:rFonts w:ascii="Simang" w:hAnsi="Simang" w:cs="Simang" w:hint="eastAsia"/>
          <w:sz w:val="24"/>
          <w:szCs w:val="24"/>
          <w:lang w:val="zh-CN"/>
        </w:rPr>
        <w:t>）评标办法</w:t>
      </w:r>
    </w:p>
    <w:p w:rsidR="0018079A" w:rsidRDefault="0018079A">
      <w:pPr>
        <w:autoSpaceDE w:val="0"/>
        <w:autoSpaceDN w:val="0"/>
        <w:adjustRightInd w:val="0"/>
        <w:spacing w:line="360" w:lineRule="auto"/>
        <w:ind w:left="315" w:hanging="313"/>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5</w:t>
      </w:r>
      <w:r>
        <w:rPr>
          <w:rFonts w:ascii="Simang" w:hAnsi="Simang" w:cs="Simang" w:hint="eastAsia"/>
          <w:sz w:val="24"/>
          <w:szCs w:val="24"/>
          <w:lang w:val="zh-CN"/>
        </w:rPr>
        <w:t>）合同格式及条款</w:t>
      </w:r>
    </w:p>
    <w:p w:rsidR="0018079A" w:rsidRDefault="0018079A">
      <w:pPr>
        <w:autoSpaceDE w:val="0"/>
        <w:autoSpaceDN w:val="0"/>
        <w:adjustRightInd w:val="0"/>
        <w:spacing w:line="360" w:lineRule="auto"/>
        <w:ind w:left="315" w:hanging="313"/>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6</w:t>
      </w:r>
      <w:r>
        <w:rPr>
          <w:rFonts w:ascii="Simang" w:hAnsi="Simang" w:cs="Simang" w:hint="eastAsia"/>
          <w:sz w:val="24"/>
          <w:szCs w:val="24"/>
          <w:lang w:val="zh-CN"/>
        </w:rPr>
        <w:t>）谈判响应文件格式</w:t>
      </w:r>
      <w:r>
        <w:rPr>
          <w:rFonts w:ascii="Simang" w:hAnsi="Simang" w:cs="Simang"/>
          <w:sz w:val="24"/>
          <w:szCs w:val="24"/>
          <w:lang w:val="zh-CN"/>
        </w:rPr>
        <w:t xml:space="preserve">   </w:t>
      </w:r>
    </w:p>
    <w:p w:rsidR="0018079A" w:rsidRDefault="0018079A">
      <w:pPr>
        <w:autoSpaceDE w:val="0"/>
        <w:autoSpaceDN w:val="0"/>
        <w:adjustRightInd w:val="0"/>
        <w:spacing w:line="360" w:lineRule="auto"/>
        <w:ind w:left="-20" w:hanging="158"/>
        <w:rPr>
          <w:rFonts w:ascii="Simang"/>
          <w:b/>
          <w:bCs/>
          <w:sz w:val="24"/>
          <w:szCs w:val="24"/>
          <w:lang w:val="zh-CN"/>
        </w:rPr>
      </w:pPr>
      <w:r>
        <w:rPr>
          <w:rFonts w:ascii="Simang" w:hAnsi="Simang" w:cs="Simang"/>
          <w:kern w:val="0"/>
          <w:sz w:val="24"/>
          <w:szCs w:val="24"/>
          <w:lang w:val="zh-CN"/>
        </w:rPr>
        <w:t xml:space="preserve"> </w:t>
      </w:r>
      <w:r>
        <w:rPr>
          <w:rFonts w:ascii="Simang" w:hAnsi="Simang" w:cs="Simang"/>
          <w:b/>
          <w:bCs/>
          <w:sz w:val="24"/>
          <w:szCs w:val="24"/>
          <w:lang w:val="zh-CN"/>
        </w:rPr>
        <w:t xml:space="preserve">6. </w:t>
      </w:r>
      <w:r>
        <w:rPr>
          <w:rFonts w:ascii="Simang" w:hAnsi="Simang" w:cs="Simang" w:hint="eastAsia"/>
          <w:b/>
          <w:bCs/>
          <w:sz w:val="24"/>
          <w:szCs w:val="24"/>
          <w:lang w:val="zh-CN"/>
        </w:rPr>
        <w:t>谈判文件的澄清</w:t>
      </w:r>
    </w:p>
    <w:p w:rsidR="0018079A" w:rsidRDefault="0018079A">
      <w:pPr>
        <w:tabs>
          <w:tab w:val="left" w:pos="567"/>
        </w:tabs>
        <w:suppressAutoHyphens/>
        <w:autoSpaceDE w:val="0"/>
        <w:autoSpaceDN w:val="0"/>
        <w:adjustRightInd w:val="0"/>
        <w:spacing w:after="120" w:line="360" w:lineRule="auto"/>
        <w:ind w:left="2"/>
        <w:jc w:val="left"/>
        <w:rPr>
          <w:rFonts w:ascii="Simang"/>
          <w:sz w:val="24"/>
          <w:szCs w:val="24"/>
          <w:lang w:val="zh-CN"/>
        </w:rPr>
      </w:pPr>
      <w:r>
        <w:rPr>
          <w:rFonts w:ascii="Simang" w:hAnsi="Simang" w:cs="Simang" w:hint="eastAsia"/>
          <w:sz w:val="24"/>
          <w:szCs w:val="24"/>
          <w:lang w:val="zh-CN"/>
        </w:rPr>
        <w:t>谈判供应商对谈判文件如有疑问，可要求澄清。应在投标截止日前</w:t>
      </w:r>
      <w:r>
        <w:rPr>
          <w:rFonts w:ascii="Simang" w:hAnsi="Simang" w:cs="Simang"/>
          <w:sz w:val="24"/>
          <w:szCs w:val="24"/>
        </w:rPr>
        <w:t>5</w:t>
      </w:r>
      <w:r>
        <w:rPr>
          <w:rFonts w:ascii="Simang" w:hAnsi="Simang" w:cs="Simang" w:hint="eastAsia"/>
          <w:kern w:val="21"/>
          <w:sz w:val="24"/>
          <w:szCs w:val="24"/>
          <w:lang w:val="zh-CN"/>
        </w:rPr>
        <w:t>日</w:t>
      </w:r>
      <w:r>
        <w:rPr>
          <w:rFonts w:ascii="Simang" w:hAnsi="Simang" w:cs="Simang" w:hint="eastAsia"/>
          <w:sz w:val="24"/>
          <w:szCs w:val="24"/>
          <w:lang w:val="zh-CN"/>
        </w:rPr>
        <w:t>提出答疑，逾期视同无异议。采购人对在此规定时间里收到的且需要做出澄清的问题予以网上回复，该澄清内容为谈判文件的组成部分。</w:t>
      </w:r>
    </w:p>
    <w:p w:rsidR="0018079A" w:rsidRDefault="0018079A">
      <w:pPr>
        <w:autoSpaceDE w:val="0"/>
        <w:autoSpaceDN w:val="0"/>
        <w:adjustRightInd w:val="0"/>
        <w:spacing w:line="400" w:lineRule="exact"/>
        <w:ind w:left="314" w:hanging="312"/>
        <w:rPr>
          <w:rFonts w:ascii="Simang"/>
          <w:b/>
          <w:bCs/>
          <w:sz w:val="24"/>
          <w:szCs w:val="24"/>
          <w:lang w:val="zh-CN"/>
        </w:rPr>
      </w:pPr>
      <w:r>
        <w:rPr>
          <w:rFonts w:ascii="Simang" w:hAnsi="Simang" w:cs="Simang"/>
          <w:b/>
          <w:bCs/>
          <w:sz w:val="24"/>
          <w:szCs w:val="24"/>
          <w:lang w:val="zh-CN"/>
        </w:rPr>
        <w:t xml:space="preserve">7. </w:t>
      </w:r>
      <w:r>
        <w:rPr>
          <w:rFonts w:ascii="Simang" w:hAnsi="Simang" w:cs="Simang" w:hint="eastAsia"/>
          <w:b/>
          <w:bCs/>
          <w:sz w:val="24"/>
          <w:szCs w:val="24"/>
          <w:lang w:val="zh-CN"/>
        </w:rPr>
        <w:t>谈判文件的修改</w:t>
      </w:r>
    </w:p>
    <w:p w:rsidR="0018079A" w:rsidRDefault="0018079A">
      <w:pPr>
        <w:autoSpaceDE w:val="0"/>
        <w:autoSpaceDN w:val="0"/>
        <w:adjustRightInd w:val="0"/>
        <w:spacing w:line="400" w:lineRule="exact"/>
        <w:rPr>
          <w:rFonts w:ascii="Simang"/>
          <w:sz w:val="24"/>
          <w:szCs w:val="24"/>
          <w:lang w:val="zh-CN"/>
        </w:rPr>
      </w:pPr>
      <w:r>
        <w:rPr>
          <w:rFonts w:ascii="Simang" w:hAnsi="Simang" w:cs="Simang"/>
          <w:sz w:val="24"/>
          <w:szCs w:val="24"/>
          <w:lang w:val="zh-CN"/>
        </w:rPr>
        <w:t>7.1</w:t>
      </w:r>
      <w:r>
        <w:rPr>
          <w:rFonts w:ascii="Simang" w:hAnsi="Simang" w:cs="Simang" w:hint="eastAsia"/>
          <w:sz w:val="24"/>
          <w:szCs w:val="24"/>
          <w:lang w:val="zh-CN"/>
        </w:rPr>
        <w:t>至投标截止日前</w:t>
      </w:r>
      <w:r>
        <w:rPr>
          <w:rFonts w:ascii="Simang" w:hAnsi="Simang" w:cs="Simang"/>
          <w:sz w:val="24"/>
          <w:szCs w:val="24"/>
          <w:lang w:val="zh-CN"/>
        </w:rPr>
        <w:t>3</w:t>
      </w:r>
      <w:r>
        <w:rPr>
          <w:rFonts w:ascii="Simang" w:hAnsi="Simang" w:cs="Simang" w:hint="eastAsia"/>
          <w:sz w:val="24"/>
          <w:szCs w:val="24"/>
          <w:lang w:val="zh-CN"/>
        </w:rPr>
        <w:t>日，招标代理机构可主动或依谈判供应商要求澄清的问题而修改谈判文件，直接在网上发布。该修改内容为谈判文件的组成部分，对谈判供应商具有约束力。但本谈判文件第</w:t>
      </w:r>
      <w:r>
        <w:rPr>
          <w:rFonts w:ascii="Simang" w:hAnsi="Simang" w:cs="Simang"/>
          <w:sz w:val="24"/>
          <w:szCs w:val="24"/>
          <w:lang w:val="zh-CN"/>
        </w:rPr>
        <w:t>7.2</w:t>
      </w:r>
      <w:r>
        <w:rPr>
          <w:rFonts w:ascii="Simang" w:hAnsi="Simang" w:cs="Simang" w:hint="eastAsia"/>
          <w:sz w:val="24"/>
          <w:szCs w:val="24"/>
          <w:lang w:val="zh-CN"/>
        </w:rPr>
        <w:t>条规定的推迟投标截止时间和开标时间情形不受本条约束。</w:t>
      </w:r>
    </w:p>
    <w:p w:rsidR="0018079A" w:rsidRDefault="0018079A">
      <w:pPr>
        <w:autoSpaceDE w:val="0"/>
        <w:autoSpaceDN w:val="0"/>
        <w:adjustRightInd w:val="0"/>
        <w:spacing w:line="400" w:lineRule="exact"/>
        <w:rPr>
          <w:rFonts w:ascii="Simang"/>
          <w:sz w:val="24"/>
          <w:szCs w:val="24"/>
          <w:lang w:val="zh-CN"/>
        </w:rPr>
      </w:pPr>
      <w:r>
        <w:rPr>
          <w:rFonts w:ascii="Simang" w:hAnsi="Simang" w:cs="Simang"/>
          <w:sz w:val="24"/>
          <w:szCs w:val="24"/>
          <w:lang w:val="zh-CN"/>
        </w:rPr>
        <w:t xml:space="preserve">7.2 </w:t>
      </w:r>
      <w:r>
        <w:rPr>
          <w:rFonts w:ascii="Simang" w:hAnsi="Simang" w:cs="Simang" w:hint="eastAsia"/>
          <w:sz w:val="24"/>
          <w:szCs w:val="24"/>
          <w:lang w:val="zh-CN"/>
        </w:rPr>
        <w:t>为使谈判供应商在准备谈判响应文件时有合理的时间考虑谈判文件的修改，招标人可酌情推迟投标截止时间和开标时间，但应当至少在投标截止时间三个日历日前将变更时间以网上形式发布。该修改内容为谈判文件的组成部分。在此情况下，采购人和谈判供应商受投标截止期制约的所有权利和义务均应延长至新的截止日期。</w:t>
      </w:r>
    </w:p>
    <w:p w:rsidR="0018079A" w:rsidRDefault="0018079A">
      <w:pPr>
        <w:keepNext/>
        <w:keepLines/>
        <w:autoSpaceDE w:val="0"/>
        <w:autoSpaceDN w:val="0"/>
        <w:adjustRightInd w:val="0"/>
        <w:spacing w:before="260" w:after="260" w:line="400" w:lineRule="exact"/>
        <w:ind w:firstLine="3527"/>
        <w:rPr>
          <w:rFonts w:ascii="Simang"/>
          <w:b/>
          <w:bCs/>
          <w:sz w:val="24"/>
          <w:szCs w:val="24"/>
          <w:lang w:val="zh-CN"/>
        </w:rPr>
      </w:pPr>
      <w:r>
        <w:rPr>
          <w:rFonts w:ascii="Simang" w:hAnsi="Simang" w:cs="Simang" w:hint="eastAsia"/>
          <w:b/>
          <w:bCs/>
          <w:sz w:val="24"/>
          <w:szCs w:val="24"/>
          <w:lang w:val="zh-CN"/>
        </w:rPr>
        <w:t>（四）谈判文件的编写</w:t>
      </w:r>
    </w:p>
    <w:p w:rsidR="0018079A" w:rsidRDefault="0018079A">
      <w:pPr>
        <w:autoSpaceDE w:val="0"/>
        <w:autoSpaceDN w:val="0"/>
        <w:adjustRightInd w:val="0"/>
        <w:spacing w:line="400" w:lineRule="exact"/>
        <w:ind w:left="314" w:hanging="312"/>
        <w:rPr>
          <w:rFonts w:ascii="Simang"/>
          <w:b/>
          <w:bCs/>
          <w:sz w:val="24"/>
          <w:szCs w:val="24"/>
          <w:lang w:val="zh-CN"/>
        </w:rPr>
      </w:pPr>
      <w:r>
        <w:rPr>
          <w:rFonts w:ascii="Simang" w:hAnsi="Simang" w:cs="Simang"/>
          <w:b/>
          <w:bCs/>
          <w:sz w:val="24"/>
          <w:szCs w:val="24"/>
          <w:lang w:val="zh-CN"/>
        </w:rPr>
        <w:t>8.</w:t>
      </w:r>
      <w:r>
        <w:rPr>
          <w:rFonts w:ascii="Simang" w:hAnsi="Simang" w:cs="Simang" w:hint="eastAsia"/>
          <w:b/>
          <w:bCs/>
          <w:sz w:val="24"/>
          <w:szCs w:val="24"/>
          <w:lang w:val="zh-CN"/>
        </w:rPr>
        <w:t>要求</w:t>
      </w:r>
    </w:p>
    <w:p w:rsidR="0018079A" w:rsidRDefault="0018079A">
      <w:pPr>
        <w:autoSpaceDE w:val="0"/>
        <w:autoSpaceDN w:val="0"/>
        <w:adjustRightInd w:val="0"/>
        <w:spacing w:line="400" w:lineRule="exact"/>
        <w:ind w:left="-2"/>
        <w:rPr>
          <w:rFonts w:ascii="Simang"/>
          <w:sz w:val="24"/>
          <w:szCs w:val="24"/>
          <w:lang w:val="zh-CN"/>
        </w:rPr>
      </w:pPr>
      <w:r>
        <w:rPr>
          <w:rFonts w:ascii="Simang" w:hAnsi="Simang" w:cs="Simang"/>
          <w:sz w:val="24"/>
          <w:szCs w:val="24"/>
          <w:lang w:val="zh-CN"/>
        </w:rPr>
        <w:t>8.1</w:t>
      </w:r>
      <w:r>
        <w:rPr>
          <w:rFonts w:ascii="Simang" w:hAnsi="Simang" w:cs="Simang" w:hint="eastAsia"/>
          <w:sz w:val="24"/>
          <w:szCs w:val="24"/>
          <w:lang w:val="zh-CN"/>
        </w:rPr>
        <w:t>谈判供应商应仔细阅读谈判文件的所有内容，按照谈判文件的要求提交谈判响应文件。谈判响应文件应对谈判文件的要求做出实质性响应，并保证所提供的全部资料的真实性，否则其投标将被拒绝。</w:t>
      </w:r>
    </w:p>
    <w:p w:rsidR="0018079A" w:rsidRDefault="0018079A">
      <w:pPr>
        <w:autoSpaceDE w:val="0"/>
        <w:autoSpaceDN w:val="0"/>
        <w:adjustRightInd w:val="0"/>
        <w:spacing w:line="400" w:lineRule="exact"/>
        <w:ind w:left="314" w:hanging="312"/>
        <w:rPr>
          <w:rFonts w:ascii="Simang"/>
          <w:b/>
          <w:bCs/>
          <w:sz w:val="24"/>
          <w:szCs w:val="24"/>
          <w:lang w:val="zh-CN"/>
        </w:rPr>
      </w:pPr>
      <w:r>
        <w:rPr>
          <w:rFonts w:ascii="Simang" w:hAnsi="Simang" w:cs="Simang"/>
          <w:b/>
          <w:bCs/>
          <w:sz w:val="24"/>
          <w:szCs w:val="24"/>
          <w:lang w:val="zh-CN"/>
        </w:rPr>
        <w:t>9.</w:t>
      </w:r>
      <w:r>
        <w:rPr>
          <w:rFonts w:ascii="Simang" w:hAnsi="Simang" w:cs="Simang" w:hint="eastAsia"/>
          <w:b/>
          <w:bCs/>
          <w:sz w:val="24"/>
          <w:szCs w:val="24"/>
          <w:lang w:val="zh-CN"/>
        </w:rPr>
        <w:t>谈判响应文件语言</w:t>
      </w:r>
    </w:p>
    <w:p w:rsidR="0018079A" w:rsidRDefault="0018079A">
      <w:pPr>
        <w:autoSpaceDE w:val="0"/>
        <w:autoSpaceDN w:val="0"/>
        <w:adjustRightInd w:val="0"/>
        <w:spacing w:line="400" w:lineRule="exact"/>
        <w:ind w:firstLine="2"/>
        <w:rPr>
          <w:rFonts w:ascii="Simang"/>
          <w:sz w:val="24"/>
          <w:szCs w:val="24"/>
          <w:lang w:val="zh-CN"/>
        </w:rPr>
      </w:pPr>
      <w:r>
        <w:rPr>
          <w:rFonts w:ascii="Simang" w:hAnsi="Simang" w:cs="Simang" w:hint="eastAsia"/>
          <w:sz w:val="24"/>
          <w:szCs w:val="24"/>
          <w:lang w:val="zh-CN"/>
        </w:rPr>
        <w:t>谈判响应文件应用中文书写。谈判响应文件中所附或所引用的原件不是中文时，应附中文译本。各种计量单位及符号应采用国际上统一使用的公制计量单位和符号。金额单位为人民币。</w:t>
      </w:r>
    </w:p>
    <w:p w:rsidR="0018079A" w:rsidRDefault="0018079A">
      <w:pPr>
        <w:tabs>
          <w:tab w:val="left" w:pos="2977"/>
        </w:tabs>
        <w:autoSpaceDE w:val="0"/>
        <w:autoSpaceDN w:val="0"/>
        <w:adjustRightInd w:val="0"/>
        <w:spacing w:line="400" w:lineRule="exact"/>
        <w:ind w:left="314" w:hanging="312"/>
        <w:rPr>
          <w:rFonts w:ascii="Simang"/>
          <w:b/>
          <w:bCs/>
          <w:sz w:val="24"/>
          <w:szCs w:val="24"/>
          <w:lang w:val="zh-CN"/>
        </w:rPr>
      </w:pPr>
      <w:r>
        <w:rPr>
          <w:rFonts w:ascii="Simang" w:hAnsi="Simang" w:cs="Simang"/>
          <w:b/>
          <w:bCs/>
          <w:sz w:val="24"/>
          <w:szCs w:val="24"/>
          <w:lang w:val="zh-CN"/>
        </w:rPr>
        <w:t>10.</w:t>
      </w:r>
      <w:r>
        <w:rPr>
          <w:rFonts w:ascii="Simang" w:hAnsi="Simang" w:cs="Simang" w:hint="eastAsia"/>
          <w:b/>
          <w:bCs/>
          <w:sz w:val="24"/>
          <w:szCs w:val="24"/>
          <w:lang w:val="zh-CN"/>
        </w:rPr>
        <w:t>谈判响应文件的内容及说明</w:t>
      </w:r>
    </w:p>
    <w:p w:rsidR="0018079A" w:rsidRDefault="0018079A">
      <w:pPr>
        <w:autoSpaceDE w:val="0"/>
        <w:autoSpaceDN w:val="0"/>
        <w:adjustRightInd w:val="0"/>
        <w:spacing w:line="400" w:lineRule="exact"/>
        <w:rPr>
          <w:rFonts w:ascii="Simang"/>
          <w:sz w:val="24"/>
          <w:szCs w:val="24"/>
          <w:lang w:val="zh-CN"/>
        </w:rPr>
      </w:pPr>
      <w:r>
        <w:rPr>
          <w:rFonts w:ascii="Simang" w:hAnsi="Simang" w:cs="Simang"/>
          <w:sz w:val="24"/>
          <w:szCs w:val="24"/>
          <w:lang w:val="zh-CN"/>
        </w:rPr>
        <w:t>10.1</w:t>
      </w:r>
      <w:r>
        <w:rPr>
          <w:rFonts w:ascii="Simang" w:hAnsi="Simang" w:cs="Simang" w:hint="eastAsia"/>
          <w:sz w:val="24"/>
          <w:szCs w:val="24"/>
          <w:lang w:val="zh-CN"/>
        </w:rPr>
        <w:t>谈判响应文件主要包括下列内容：</w:t>
      </w:r>
    </w:p>
    <w:p w:rsidR="0018079A" w:rsidRDefault="0018079A">
      <w:pPr>
        <w:autoSpaceDE w:val="0"/>
        <w:autoSpaceDN w:val="0"/>
        <w:adjustRightInd w:val="0"/>
        <w:spacing w:line="400" w:lineRule="exact"/>
        <w:rPr>
          <w:rFonts w:ascii="Simang"/>
          <w:sz w:val="24"/>
          <w:szCs w:val="24"/>
          <w:lang w:val="zh-CN"/>
        </w:rPr>
      </w:pPr>
      <w:r>
        <w:rPr>
          <w:rFonts w:ascii="Simang" w:hAnsi="Simang" w:cs="Simang"/>
          <w:sz w:val="24"/>
          <w:szCs w:val="24"/>
          <w:lang w:val="zh-CN"/>
        </w:rPr>
        <w:t>(1)</w:t>
      </w:r>
      <w:r>
        <w:rPr>
          <w:rFonts w:ascii="Simang" w:hAnsi="Simang" w:cs="Simang" w:hint="eastAsia"/>
          <w:sz w:val="24"/>
          <w:szCs w:val="24"/>
          <w:lang w:val="zh-CN"/>
        </w:rPr>
        <w:t>授权委托书</w:t>
      </w:r>
    </w:p>
    <w:p w:rsidR="0018079A" w:rsidRDefault="0018079A">
      <w:pPr>
        <w:autoSpaceDE w:val="0"/>
        <w:autoSpaceDN w:val="0"/>
        <w:adjustRightInd w:val="0"/>
        <w:spacing w:line="400" w:lineRule="exact"/>
        <w:rPr>
          <w:rFonts w:ascii="Simang"/>
          <w:sz w:val="24"/>
          <w:szCs w:val="24"/>
          <w:lang w:val="zh-CN"/>
        </w:rPr>
      </w:pPr>
      <w:r>
        <w:rPr>
          <w:rFonts w:ascii="Simang" w:hAnsi="Simang" w:cs="Simang"/>
          <w:sz w:val="24"/>
          <w:szCs w:val="24"/>
          <w:lang w:val="zh-CN"/>
        </w:rPr>
        <w:t>(2)</w:t>
      </w:r>
      <w:r>
        <w:rPr>
          <w:rFonts w:ascii="Simang" w:hAnsi="Simang" w:cs="Simang" w:hint="eastAsia"/>
          <w:sz w:val="24"/>
          <w:szCs w:val="24"/>
          <w:lang w:val="zh-CN"/>
        </w:rPr>
        <w:t>投标函格式</w:t>
      </w:r>
    </w:p>
    <w:p w:rsidR="0018079A" w:rsidRDefault="0018079A">
      <w:pPr>
        <w:autoSpaceDE w:val="0"/>
        <w:autoSpaceDN w:val="0"/>
        <w:adjustRightInd w:val="0"/>
        <w:spacing w:line="400" w:lineRule="exact"/>
        <w:rPr>
          <w:rFonts w:ascii="Simang"/>
          <w:sz w:val="24"/>
          <w:szCs w:val="24"/>
          <w:lang w:val="zh-CN"/>
        </w:rPr>
      </w:pPr>
      <w:r>
        <w:rPr>
          <w:rFonts w:ascii="Simang" w:hAnsi="Simang" w:cs="Simang"/>
          <w:sz w:val="24"/>
          <w:szCs w:val="24"/>
          <w:lang w:val="zh-CN"/>
        </w:rPr>
        <w:t>(</w:t>
      </w:r>
      <w:r>
        <w:rPr>
          <w:rFonts w:ascii="Simang" w:hAnsi="Simang" w:cs="Simang"/>
          <w:sz w:val="24"/>
          <w:szCs w:val="24"/>
        </w:rPr>
        <w:t>3</w:t>
      </w:r>
      <w:r>
        <w:rPr>
          <w:rFonts w:ascii="Simang" w:hAnsi="Simang" w:cs="Simang"/>
          <w:sz w:val="24"/>
          <w:szCs w:val="24"/>
          <w:lang w:val="zh-CN"/>
        </w:rPr>
        <w:t>)</w:t>
      </w:r>
      <w:r>
        <w:rPr>
          <w:rFonts w:ascii="Simang" w:hAnsi="Simang" w:cs="Simang" w:hint="eastAsia"/>
          <w:sz w:val="24"/>
          <w:szCs w:val="24"/>
          <w:lang w:val="zh-CN"/>
        </w:rPr>
        <w:t>投标保证金</w:t>
      </w:r>
    </w:p>
    <w:p w:rsidR="0018079A" w:rsidRDefault="0018079A">
      <w:pPr>
        <w:autoSpaceDE w:val="0"/>
        <w:autoSpaceDN w:val="0"/>
        <w:adjustRightInd w:val="0"/>
        <w:spacing w:line="400" w:lineRule="exact"/>
        <w:rPr>
          <w:rFonts w:ascii="Simang"/>
          <w:sz w:val="24"/>
          <w:szCs w:val="24"/>
          <w:lang w:val="zh-CN"/>
        </w:rPr>
      </w:pPr>
      <w:r>
        <w:rPr>
          <w:rFonts w:ascii="Simang" w:hAnsi="Simang" w:cs="Simang"/>
          <w:sz w:val="24"/>
          <w:szCs w:val="24"/>
          <w:lang w:val="zh-CN"/>
        </w:rPr>
        <w:t>(</w:t>
      </w:r>
      <w:r>
        <w:rPr>
          <w:rFonts w:ascii="Simang" w:hAnsi="Simang" w:cs="Simang"/>
          <w:sz w:val="24"/>
          <w:szCs w:val="24"/>
        </w:rPr>
        <w:t>4</w:t>
      </w:r>
      <w:r>
        <w:rPr>
          <w:rFonts w:ascii="Simang" w:hAnsi="Simang" w:cs="Simang"/>
          <w:sz w:val="24"/>
          <w:szCs w:val="24"/>
          <w:lang w:val="zh-CN"/>
        </w:rPr>
        <w:t>)</w:t>
      </w:r>
      <w:r>
        <w:rPr>
          <w:rFonts w:ascii="Simang" w:hAnsi="Simang" w:cs="Simang" w:hint="eastAsia"/>
          <w:sz w:val="24"/>
          <w:szCs w:val="24"/>
          <w:lang w:val="zh-CN"/>
        </w:rPr>
        <w:t>资格证明文件</w:t>
      </w:r>
    </w:p>
    <w:p w:rsidR="0018079A" w:rsidRDefault="0018079A">
      <w:pPr>
        <w:autoSpaceDE w:val="0"/>
        <w:autoSpaceDN w:val="0"/>
        <w:adjustRightInd w:val="0"/>
        <w:spacing w:line="400" w:lineRule="exact"/>
        <w:rPr>
          <w:rFonts w:ascii="Simang"/>
          <w:sz w:val="24"/>
          <w:szCs w:val="24"/>
          <w:lang w:val="zh-CN"/>
        </w:rPr>
      </w:pPr>
      <w:r>
        <w:rPr>
          <w:rFonts w:ascii="Simang" w:hAnsi="Simang" w:cs="Simang"/>
          <w:sz w:val="24"/>
          <w:szCs w:val="24"/>
          <w:lang w:val="zh-CN"/>
        </w:rPr>
        <w:t>(</w:t>
      </w:r>
      <w:r>
        <w:rPr>
          <w:rFonts w:ascii="Simang" w:hAnsi="Simang" w:cs="Simang"/>
          <w:sz w:val="24"/>
          <w:szCs w:val="24"/>
        </w:rPr>
        <w:t>5</w:t>
      </w:r>
      <w:r>
        <w:rPr>
          <w:rFonts w:ascii="Simang" w:hAnsi="Simang" w:cs="Simang"/>
          <w:sz w:val="24"/>
          <w:szCs w:val="24"/>
          <w:lang w:val="zh-CN"/>
        </w:rPr>
        <w:t>)</w:t>
      </w:r>
      <w:r>
        <w:rPr>
          <w:rFonts w:ascii="Simang" w:hAnsi="Simang" w:cs="Simang" w:hint="eastAsia"/>
          <w:sz w:val="24"/>
          <w:szCs w:val="24"/>
          <w:lang w:val="zh-CN"/>
        </w:rPr>
        <w:t>谈判供应商认为需要提供的其他资料</w:t>
      </w:r>
    </w:p>
    <w:p w:rsidR="0018079A" w:rsidRDefault="0018079A">
      <w:pPr>
        <w:spacing w:line="400" w:lineRule="exact"/>
        <w:rPr>
          <w:rFonts w:ascii="Simang"/>
          <w:sz w:val="24"/>
          <w:szCs w:val="24"/>
        </w:rPr>
      </w:pPr>
      <w:r>
        <w:rPr>
          <w:rFonts w:ascii="Simang" w:hAnsi="Simang" w:cs="Simang"/>
          <w:sz w:val="24"/>
          <w:szCs w:val="24"/>
        </w:rPr>
        <w:t>10.2</w:t>
      </w:r>
      <w:r>
        <w:rPr>
          <w:rFonts w:ascii="Simang" w:hAnsi="Simang" w:cs="Simang" w:hint="eastAsia"/>
          <w:sz w:val="24"/>
          <w:szCs w:val="24"/>
        </w:rPr>
        <w:t>谈判响应文件须对竞争性谈判文件载明的投标资格、数量、报价等全部要求和条件做出实质性和完整的响应，如果谈判响应文件填报的内容资料不详，或没有提供竞争性谈判文件中所要求的全部资料、证明及数据，将导致投标无效。</w:t>
      </w:r>
    </w:p>
    <w:p w:rsidR="0018079A" w:rsidRDefault="0018079A">
      <w:pPr>
        <w:spacing w:line="400" w:lineRule="exact"/>
        <w:rPr>
          <w:rFonts w:ascii="Simang"/>
          <w:sz w:val="24"/>
          <w:szCs w:val="24"/>
        </w:rPr>
      </w:pPr>
      <w:r>
        <w:rPr>
          <w:rFonts w:ascii="Simang" w:hAnsi="Simang" w:cs="Simang"/>
          <w:sz w:val="24"/>
          <w:szCs w:val="24"/>
        </w:rPr>
        <w:t>10.3</w:t>
      </w:r>
      <w:r>
        <w:rPr>
          <w:rFonts w:ascii="Simang" w:hAnsi="Simang" w:cs="Simang" w:hint="eastAsia"/>
          <w:sz w:val="24"/>
          <w:szCs w:val="24"/>
        </w:rPr>
        <w:t>谈判供应商应在谈判响应文件中提交竞争性谈判文件要求的有关证明文件，作为其谈判响应文件的一部分。</w:t>
      </w:r>
    </w:p>
    <w:p w:rsidR="0018079A" w:rsidRDefault="0018079A">
      <w:pPr>
        <w:spacing w:line="400" w:lineRule="exact"/>
        <w:rPr>
          <w:rFonts w:ascii="Simang"/>
          <w:sz w:val="24"/>
          <w:szCs w:val="24"/>
        </w:rPr>
      </w:pPr>
      <w:r>
        <w:rPr>
          <w:rFonts w:ascii="Simang" w:hAnsi="Simang" w:cs="Simang"/>
          <w:sz w:val="24"/>
          <w:szCs w:val="24"/>
        </w:rPr>
        <w:t>10.4</w:t>
      </w:r>
      <w:r>
        <w:rPr>
          <w:rFonts w:ascii="Simang" w:hAnsi="Simang" w:cs="Simang" w:hint="eastAsia"/>
          <w:sz w:val="24"/>
          <w:szCs w:val="24"/>
        </w:rPr>
        <w:t>谈判响应文件应编排有序、内容齐全、不得任意涂改或增删。如有错漏处必须修改，应在修改处加盖谈判供应商公章。</w:t>
      </w:r>
    </w:p>
    <w:p w:rsidR="0018079A" w:rsidRDefault="0018079A">
      <w:pPr>
        <w:spacing w:line="440" w:lineRule="exact"/>
        <w:rPr>
          <w:rFonts w:ascii="Simang"/>
          <w:b/>
          <w:bCs/>
          <w:sz w:val="24"/>
          <w:szCs w:val="24"/>
          <w:lang w:val="zh-CN"/>
        </w:rPr>
      </w:pPr>
      <w:r>
        <w:rPr>
          <w:rFonts w:ascii="Simang" w:hAnsi="Simang" w:cs="Simang"/>
          <w:b/>
          <w:bCs/>
          <w:sz w:val="24"/>
          <w:szCs w:val="24"/>
          <w:lang w:val="zh-CN"/>
        </w:rPr>
        <w:t>11.</w:t>
      </w:r>
      <w:r>
        <w:rPr>
          <w:rFonts w:ascii="Simang" w:hAnsi="Simang" w:cs="Simang" w:hint="eastAsia"/>
          <w:b/>
          <w:bCs/>
          <w:sz w:val="24"/>
          <w:szCs w:val="24"/>
          <w:lang w:val="zh-CN"/>
        </w:rPr>
        <w:t>投标报价</w:t>
      </w:r>
    </w:p>
    <w:p w:rsidR="0018079A" w:rsidRDefault="0018079A">
      <w:pPr>
        <w:spacing w:line="400" w:lineRule="exact"/>
        <w:rPr>
          <w:rFonts w:ascii="Simang"/>
          <w:sz w:val="24"/>
          <w:szCs w:val="24"/>
        </w:rPr>
      </w:pPr>
      <w:r>
        <w:rPr>
          <w:rFonts w:ascii="Simang" w:hAnsi="Simang" w:cs="Simang"/>
          <w:sz w:val="24"/>
          <w:szCs w:val="24"/>
        </w:rPr>
        <w:t>11.1</w:t>
      </w:r>
      <w:r>
        <w:rPr>
          <w:rFonts w:ascii="Simang" w:hAnsi="Simang" w:cs="Simang" w:hint="eastAsia"/>
          <w:sz w:val="24"/>
          <w:szCs w:val="24"/>
        </w:rPr>
        <w:t>本次招标采用人民币报价，全部内容及工期的成本、利润、税金、运输费、损耗等所有费用。</w:t>
      </w:r>
    </w:p>
    <w:p w:rsidR="0018079A" w:rsidRDefault="0018079A">
      <w:pPr>
        <w:spacing w:line="400" w:lineRule="exact"/>
        <w:rPr>
          <w:rFonts w:ascii="Simang"/>
          <w:sz w:val="24"/>
          <w:szCs w:val="24"/>
        </w:rPr>
      </w:pPr>
      <w:r>
        <w:rPr>
          <w:rFonts w:ascii="Simang" w:hAnsi="Simang" w:cs="Simang"/>
          <w:sz w:val="24"/>
          <w:szCs w:val="24"/>
        </w:rPr>
        <w:t>11.2</w:t>
      </w:r>
      <w:r>
        <w:rPr>
          <w:rFonts w:ascii="Simang" w:hAnsi="Simang" w:cs="Simang" w:hint="eastAsia"/>
          <w:sz w:val="24"/>
          <w:szCs w:val="24"/>
        </w:rPr>
        <w:t>报价一律以人民币计算，以元为单位标注。</w:t>
      </w:r>
    </w:p>
    <w:p w:rsidR="0018079A" w:rsidRDefault="0018079A">
      <w:pPr>
        <w:spacing w:line="400" w:lineRule="exact"/>
        <w:rPr>
          <w:rFonts w:ascii="Simang"/>
          <w:sz w:val="24"/>
          <w:szCs w:val="24"/>
        </w:rPr>
      </w:pPr>
      <w:r>
        <w:rPr>
          <w:rFonts w:ascii="Simang" w:hAnsi="Simang" w:cs="Simang"/>
          <w:sz w:val="24"/>
          <w:szCs w:val="24"/>
        </w:rPr>
        <w:t>11.3</w:t>
      </w:r>
      <w:r>
        <w:rPr>
          <w:rFonts w:ascii="Simang" w:hAnsi="Simang" w:cs="Simang" w:hint="eastAsia"/>
          <w:sz w:val="24"/>
          <w:szCs w:val="24"/>
        </w:rPr>
        <w:t>除谈判响应文件报价外，谈判供应商在谈判过程中仍有第二次（或以上）报价机会。</w:t>
      </w:r>
    </w:p>
    <w:p w:rsidR="0018079A" w:rsidRDefault="0018079A">
      <w:pPr>
        <w:spacing w:line="440" w:lineRule="exact"/>
        <w:rPr>
          <w:rFonts w:ascii="Simang"/>
          <w:b/>
          <w:bCs/>
          <w:sz w:val="24"/>
          <w:szCs w:val="24"/>
          <w:lang w:val="zh-CN"/>
        </w:rPr>
      </w:pPr>
      <w:r>
        <w:rPr>
          <w:rFonts w:ascii="Simang" w:hAnsi="Simang" w:cs="Simang"/>
          <w:b/>
          <w:bCs/>
          <w:sz w:val="24"/>
          <w:szCs w:val="24"/>
          <w:lang w:val="zh-CN"/>
        </w:rPr>
        <w:t>12.</w:t>
      </w:r>
      <w:r>
        <w:rPr>
          <w:rFonts w:ascii="Simang" w:hAnsi="Simang" w:cs="Simang" w:hint="eastAsia"/>
          <w:b/>
          <w:bCs/>
          <w:sz w:val="24"/>
          <w:szCs w:val="24"/>
          <w:lang w:val="zh-CN"/>
        </w:rPr>
        <w:t>投标有效期</w:t>
      </w:r>
    </w:p>
    <w:p w:rsidR="0018079A" w:rsidRDefault="0018079A">
      <w:pPr>
        <w:spacing w:line="440" w:lineRule="exact"/>
        <w:rPr>
          <w:rFonts w:ascii="Simang"/>
          <w:sz w:val="24"/>
          <w:szCs w:val="24"/>
        </w:rPr>
      </w:pPr>
      <w:r>
        <w:rPr>
          <w:rFonts w:ascii="Simang" w:hAnsi="Simang" w:cs="Simang"/>
          <w:sz w:val="24"/>
          <w:szCs w:val="24"/>
        </w:rPr>
        <w:t>12.1</w:t>
      </w:r>
      <w:r>
        <w:rPr>
          <w:rFonts w:ascii="Simang" w:hAnsi="Simang" w:cs="Simang" w:hint="eastAsia"/>
          <w:sz w:val="24"/>
          <w:szCs w:val="24"/>
        </w:rPr>
        <w:t>谈判响应文件从投标截止期之后开始生效，在谈判供应商须知前附表第</w:t>
      </w:r>
      <w:r>
        <w:rPr>
          <w:rFonts w:ascii="Simang" w:hAnsi="Simang" w:cs="Simang"/>
          <w:sz w:val="24"/>
          <w:szCs w:val="24"/>
        </w:rPr>
        <w:t>20</w:t>
      </w:r>
      <w:r>
        <w:rPr>
          <w:rFonts w:ascii="Simang" w:hAnsi="Simang" w:cs="Simang" w:hint="eastAsia"/>
          <w:sz w:val="24"/>
          <w:szCs w:val="24"/>
        </w:rPr>
        <w:t>项所规定的期限内保持有效。有效期不足将导致其谈判响应文件被拒绝。</w:t>
      </w:r>
    </w:p>
    <w:p w:rsidR="0018079A" w:rsidRDefault="0018079A">
      <w:pPr>
        <w:spacing w:line="440" w:lineRule="exact"/>
        <w:rPr>
          <w:rFonts w:ascii="Simang"/>
          <w:sz w:val="24"/>
          <w:szCs w:val="24"/>
          <w:lang w:val="zh-CN"/>
        </w:rPr>
      </w:pPr>
      <w:r>
        <w:rPr>
          <w:rFonts w:ascii="Simang" w:hAnsi="Simang" w:cs="Simang"/>
          <w:sz w:val="24"/>
          <w:szCs w:val="24"/>
        </w:rPr>
        <w:t>12.2</w:t>
      </w:r>
      <w:r>
        <w:rPr>
          <w:rFonts w:ascii="Simang" w:hAnsi="Simang" w:cs="Simang" w:hint="eastAsia"/>
          <w:sz w:val="24"/>
          <w:szCs w:val="24"/>
        </w:rPr>
        <w:t>特殊情况下招标代</w:t>
      </w:r>
      <w:r>
        <w:rPr>
          <w:rFonts w:ascii="Simang" w:hAnsi="Simang" w:cs="Simang" w:hint="eastAsia"/>
          <w:sz w:val="24"/>
          <w:szCs w:val="24"/>
          <w:lang w:val="zh-CN"/>
        </w:rPr>
        <w:t>理机构可于投标有效期满之前以网上发布的形式要求谈判供应商同意延长有效期，谈判供应商应在招标代理机构规定的期限内以网上形式答复。谈判供应商可以拒绝上述要求而其投标保证金可按规定予以退还，但其谈判响应文件为无效标。谈判供应商答复不明确或者逾期未答复的，均视为拒绝上述要求。对于接受该要求的谈判供应商，既不要求也不允许其修改谈判响应文件，但将要求其相应延长投标保证金有效期，有关退还和不予退还投标保证金的规定在投标有效期延长期内继续有效。</w:t>
      </w:r>
    </w:p>
    <w:p w:rsidR="0018079A" w:rsidRDefault="0018079A">
      <w:pPr>
        <w:autoSpaceDE w:val="0"/>
        <w:autoSpaceDN w:val="0"/>
        <w:adjustRightInd w:val="0"/>
        <w:spacing w:line="360" w:lineRule="auto"/>
        <w:ind w:left="314" w:hanging="312"/>
        <w:rPr>
          <w:rFonts w:ascii="Simang"/>
          <w:b/>
          <w:bCs/>
          <w:sz w:val="24"/>
          <w:szCs w:val="24"/>
          <w:lang w:val="zh-CN"/>
        </w:rPr>
      </w:pPr>
      <w:r>
        <w:rPr>
          <w:rFonts w:ascii="Simang" w:hAnsi="Simang" w:cs="Simang"/>
          <w:b/>
          <w:bCs/>
          <w:sz w:val="24"/>
          <w:szCs w:val="24"/>
          <w:lang w:val="zh-CN"/>
        </w:rPr>
        <w:t>13.</w:t>
      </w:r>
      <w:r>
        <w:rPr>
          <w:rFonts w:ascii="Simang" w:hAnsi="Simang" w:cs="Simang" w:hint="eastAsia"/>
          <w:b/>
          <w:bCs/>
          <w:sz w:val="24"/>
          <w:szCs w:val="24"/>
          <w:lang w:val="zh-CN"/>
        </w:rPr>
        <w:t>投标保证金</w:t>
      </w:r>
    </w:p>
    <w:p w:rsidR="0018079A" w:rsidRDefault="0018079A">
      <w:pPr>
        <w:autoSpaceDE w:val="0"/>
        <w:autoSpaceDN w:val="0"/>
        <w:adjustRightInd w:val="0"/>
        <w:spacing w:line="360" w:lineRule="auto"/>
        <w:rPr>
          <w:rFonts w:ascii="Simang"/>
          <w:sz w:val="24"/>
          <w:szCs w:val="24"/>
          <w:lang w:val="zh-CN"/>
        </w:rPr>
      </w:pPr>
      <w:r>
        <w:rPr>
          <w:rFonts w:ascii="Simang" w:hAnsi="Simang" w:cs="Simang"/>
          <w:sz w:val="24"/>
          <w:szCs w:val="24"/>
          <w:lang w:val="zh-CN"/>
        </w:rPr>
        <w:t xml:space="preserve">13.1 </w:t>
      </w:r>
      <w:r>
        <w:rPr>
          <w:rFonts w:ascii="Simang" w:hAnsi="Simang" w:cs="Simang" w:hint="eastAsia"/>
          <w:sz w:val="24"/>
          <w:szCs w:val="24"/>
          <w:lang w:val="zh-CN"/>
        </w:rPr>
        <w:t>投标保证金为谈判响应文件的组成部分之一。</w:t>
      </w:r>
    </w:p>
    <w:p w:rsidR="0018079A" w:rsidRDefault="0018079A">
      <w:pPr>
        <w:autoSpaceDE w:val="0"/>
        <w:autoSpaceDN w:val="0"/>
        <w:adjustRightInd w:val="0"/>
        <w:spacing w:line="360" w:lineRule="auto"/>
        <w:rPr>
          <w:rFonts w:ascii="Simang"/>
          <w:sz w:val="24"/>
          <w:szCs w:val="24"/>
          <w:lang w:val="zh-CN"/>
        </w:rPr>
      </w:pPr>
      <w:r>
        <w:rPr>
          <w:rFonts w:ascii="Simang" w:hAnsi="Simang" w:cs="Simang"/>
          <w:sz w:val="24"/>
          <w:szCs w:val="24"/>
          <w:lang w:val="zh-CN"/>
        </w:rPr>
        <w:t xml:space="preserve">13.2 </w:t>
      </w:r>
      <w:r>
        <w:rPr>
          <w:rFonts w:ascii="Simang" w:hAnsi="Simang" w:cs="Simang" w:hint="eastAsia"/>
          <w:sz w:val="24"/>
          <w:szCs w:val="24"/>
          <w:lang w:val="zh-CN"/>
        </w:rPr>
        <w:t>谈判供应商应在提交谈判响应文件同时向招标代理机构递交谈判供应商须知前附表第</w:t>
      </w:r>
      <w:r>
        <w:rPr>
          <w:rFonts w:ascii="Simang" w:hAnsi="Simang" w:cs="Simang"/>
          <w:sz w:val="24"/>
          <w:szCs w:val="24"/>
          <w:lang w:val="zh-CN"/>
        </w:rPr>
        <w:t>2</w:t>
      </w:r>
      <w:r>
        <w:rPr>
          <w:rFonts w:ascii="Simang" w:hAnsi="Simang" w:cs="Simang"/>
          <w:sz w:val="24"/>
          <w:szCs w:val="24"/>
        </w:rPr>
        <w:t>1</w:t>
      </w:r>
      <w:r>
        <w:rPr>
          <w:rFonts w:ascii="Simang" w:hAnsi="Simang" w:cs="Simang" w:hint="eastAsia"/>
          <w:sz w:val="24"/>
          <w:szCs w:val="24"/>
          <w:lang w:val="zh-CN"/>
        </w:rPr>
        <w:t>项要求的投标保证金。</w:t>
      </w:r>
    </w:p>
    <w:p w:rsidR="0018079A" w:rsidRDefault="0018079A">
      <w:pPr>
        <w:autoSpaceDE w:val="0"/>
        <w:autoSpaceDN w:val="0"/>
        <w:adjustRightInd w:val="0"/>
        <w:spacing w:line="360" w:lineRule="auto"/>
        <w:rPr>
          <w:rFonts w:ascii="Simang"/>
          <w:sz w:val="24"/>
          <w:szCs w:val="24"/>
          <w:lang w:val="zh-CN"/>
        </w:rPr>
      </w:pPr>
      <w:r>
        <w:rPr>
          <w:rFonts w:ascii="Simang" w:hAnsi="Simang" w:cs="Simang"/>
          <w:sz w:val="24"/>
          <w:szCs w:val="24"/>
          <w:lang w:val="zh-CN"/>
        </w:rPr>
        <w:t xml:space="preserve">13.3 </w:t>
      </w:r>
      <w:r>
        <w:rPr>
          <w:rFonts w:ascii="Simang" w:hAnsi="Simang" w:cs="Simang" w:hint="eastAsia"/>
          <w:sz w:val="24"/>
          <w:szCs w:val="24"/>
          <w:lang w:val="zh-CN"/>
        </w:rPr>
        <w:t>投标保证金用于保护本次招标活动免受谈判供应商的行为而引起的风险。</w:t>
      </w:r>
    </w:p>
    <w:p w:rsidR="0018079A" w:rsidRDefault="0018079A">
      <w:pPr>
        <w:autoSpaceDE w:val="0"/>
        <w:autoSpaceDN w:val="0"/>
        <w:adjustRightInd w:val="0"/>
        <w:spacing w:line="360" w:lineRule="auto"/>
        <w:rPr>
          <w:rFonts w:ascii="Simang"/>
          <w:b/>
          <w:bCs/>
          <w:sz w:val="24"/>
          <w:szCs w:val="24"/>
          <w:lang w:val="zh-CN"/>
        </w:rPr>
      </w:pPr>
      <w:r>
        <w:rPr>
          <w:rFonts w:ascii="Simang" w:hAnsi="Simang" w:cs="Simang"/>
          <w:sz w:val="24"/>
          <w:szCs w:val="24"/>
          <w:lang w:val="zh-CN"/>
        </w:rPr>
        <w:t>13.</w:t>
      </w:r>
      <w:r>
        <w:rPr>
          <w:rFonts w:ascii="Simang" w:hAnsi="Simang" w:cs="Simang"/>
          <w:sz w:val="24"/>
          <w:szCs w:val="24"/>
        </w:rPr>
        <w:t>6</w:t>
      </w:r>
      <w:r>
        <w:rPr>
          <w:rFonts w:ascii="Simang" w:hAnsi="Simang" w:cs="Simang"/>
          <w:sz w:val="24"/>
          <w:szCs w:val="24"/>
          <w:lang w:val="zh-CN"/>
        </w:rPr>
        <w:t xml:space="preserve"> </w:t>
      </w:r>
      <w:r>
        <w:rPr>
          <w:rFonts w:ascii="Simang" w:hAnsi="Simang" w:cs="Simang" w:hint="eastAsia"/>
          <w:sz w:val="24"/>
          <w:szCs w:val="24"/>
          <w:lang w:val="zh-CN"/>
        </w:rPr>
        <w:t>未按规定递交投标保证金的投标，将被视为</w:t>
      </w:r>
      <w:r>
        <w:rPr>
          <w:rFonts w:ascii="Simang" w:hAnsi="Simang" w:cs="Simang" w:hint="eastAsia"/>
          <w:b/>
          <w:bCs/>
          <w:sz w:val="24"/>
          <w:szCs w:val="24"/>
          <w:lang w:val="zh-CN"/>
        </w:rPr>
        <w:t>无效投标</w:t>
      </w:r>
      <w:r>
        <w:rPr>
          <w:rFonts w:ascii="Simang" w:hAnsi="Simang" w:cs="Simang" w:hint="eastAsia"/>
          <w:sz w:val="24"/>
          <w:szCs w:val="24"/>
          <w:lang w:val="zh-CN"/>
        </w:rPr>
        <w:t>。</w:t>
      </w:r>
    </w:p>
    <w:p w:rsidR="0018079A" w:rsidRDefault="0018079A">
      <w:pPr>
        <w:autoSpaceDE w:val="0"/>
        <w:autoSpaceDN w:val="0"/>
        <w:adjustRightInd w:val="0"/>
        <w:spacing w:line="460" w:lineRule="exact"/>
        <w:ind w:leftChars="-29" w:left="-61"/>
        <w:rPr>
          <w:rFonts w:ascii="Simang"/>
          <w:sz w:val="24"/>
          <w:szCs w:val="24"/>
          <w:lang w:val="zh-CN"/>
        </w:rPr>
      </w:pPr>
      <w:r>
        <w:rPr>
          <w:rFonts w:ascii="Simang" w:hAnsi="Simang" w:cs="Simang"/>
          <w:sz w:val="24"/>
          <w:szCs w:val="24"/>
          <w:lang w:val="zh-CN"/>
        </w:rPr>
        <w:t>13.</w:t>
      </w:r>
      <w:r>
        <w:rPr>
          <w:rFonts w:ascii="Simang" w:hAnsi="Simang" w:cs="Simang"/>
          <w:sz w:val="24"/>
          <w:szCs w:val="24"/>
        </w:rPr>
        <w:t>7</w:t>
      </w:r>
      <w:r>
        <w:rPr>
          <w:rFonts w:ascii="Simang" w:hAnsi="Simang" w:cs="Simang" w:hint="eastAsia"/>
          <w:sz w:val="24"/>
          <w:szCs w:val="24"/>
          <w:lang w:val="zh-CN"/>
        </w:rPr>
        <w:t>招标代理机构将在中标供应商支付招标代理服务费后，在签订合同之日起</w:t>
      </w:r>
      <w:r>
        <w:rPr>
          <w:rFonts w:ascii="Simang" w:hAnsi="Simang" w:cs="Simang"/>
          <w:sz w:val="24"/>
          <w:szCs w:val="24"/>
          <w:lang w:val="zh-CN"/>
        </w:rPr>
        <w:t>5</w:t>
      </w:r>
      <w:r>
        <w:rPr>
          <w:rFonts w:ascii="Simang" w:hAnsi="Simang" w:cs="Simang" w:hint="eastAsia"/>
          <w:sz w:val="24"/>
          <w:szCs w:val="24"/>
          <w:lang w:val="zh-CN"/>
        </w:rPr>
        <w:t>个工作日内，中标供应商的投标保证金予以原额退还。未中标供应商的投标保证金公示结束后退还。</w:t>
      </w:r>
    </w:p>
    <w:p w:rsidR="0018079A" w:rsidRDefault="0018079A">
      <w:pPr>
        <w:autoSpaceDE w:val="0"/>
        <w:autoSpaceDN w:val="0"/>
        <w:adjustRightInd w:val="0"/>
        <w:spacing w:line="460" w:lineRule="exact"/>
        <w:ind w:left="-61"/>
        <w:rPr>
          <w:rFonts w:ascii="Simang"/>
          <w:sz w:val="24"/>
          <w:szCs w:val="24"/>
          <w:lang w:val="zh-CN"/>
        </w:rPr>
      </w:pPr>
      <w:r>
        <w:rPr>
          <w:rFonts w:ascii="Simang" w:hAnsi="Simang" w:cs="Simang"/>
          <w:sz w:val="24"/>
          <w:szCs w:val="24"/>
          <w:lang w:val="zh-CN"/>
        </w:rPr>
        <w:t>13.</w:t>
      </w:r>
      <w:r>
        <w:rPr>
          <w:rFonts w:ascii="Simang" w:hAnsi="Simang" w:cs="Simang"/>
          <w:sz w:val="24"/>
          <w:szCs w:val="24"/>
        </w:rPr>
        <w:t>8</w:t>
      </w:r>
      <w:r>
        <w:rPr>
          <w:rFonts w:ascii="Simang" w:hAnsi="Simang" w:cs="Simang"/>
          <w:sz w:val="24"/>
          <w:szCs w:val="24"/>
          <w:lang w:val="zh-CN"/>
        </w:rPr>
        <w:t xml:space="preserve"> </w:t>
      </w:r>
      <w:r>
        <w:rPr>
          <w:rFonts w:ascii="Simang" w:hAnsi="Simang" w:cs="Simang" w:hint="eastAsia"/>
          <w:sz w:val="24"/>
          <w:szCs w:val="24"/>
          <w:lang w:val="zh-CN"/>
        </w:rPr>
        <w:t>投标保证金的有效期与投标有效期一致。</w:t>
      </w:r>
    </w:p>
    <w:p w:rsidR="0018079A" w:rsidRDefault="0018079A">
      <w:pPr>
        <w:autoSpaceDE w:val="0"/>
        <w:autoSpaceDN w:val="0"/>
        <w:adjustRightInd w:val="0"/>
        <w:spacing w:line="460" w:lineRule="exact"/>
        <w:ind w:leftChars="-257" w:left="-540" w:firstLineChars="225" w:firstLine="540"/>
        <w:rPr>
          <w:rFonts w:ascii="Simang"/>
          <w:sz w:val="24"/>
          <w:szCs w:val="24"/>
          <w:lang w:val="zh-CN"/>
        </w:rPr>
      </w:pPr>
      <w:r>
        <w:rPr>
          <w:rFonts w:ascii="Simang" w:hAnsi="Simang" w:cs="Simang"/>
          <w:sz w:val="24"/>
          <w:szCs w:val="24"/>
          <w:lang w:val="zh-CN"/>
        </w:rPr>
        <w:t>13.</w:t>
      </w:r>
      <w:r>
        <w:rPr>
          <w:rFonts w:ascii="Simang" w:hAnsi="Simang" w:cs="Simang"/>
          <w:sz w:val="24"/>
          <w:szCs w:val="24"/>
        </w:rPr>
        <w:t>9</w:t>
      </w:r>
      <w:r>
        <w:rPr>
          <w:rFonts w:ascii="Simang" w:hAnsi="Simang" w:cs="Simang"/>
          <w:sz w:val="24"/>
          <w:szCs w:val="24"/>
          <w:lang w:val="zh-CN"/>
        </w:rPr>
        <w:t xml:space="preserve"> </w:t>
      </w:r>
      <w:r>
        <w:rPr>
          <w:rFonts w:ascii="Simang" w:hAnsi="Simang" w:cs="Simang" w:hint="eastAsia"/>
          <w:b/>
          <w:bCs/>
          <w:sz w:val="24"/>
          <w:szCs w:val="24"/>
          <w:lang w:val="zh-CN"/>
        </w:rPr>
        <w:t>发生以下情况之一的，投标保证金将不予退还：</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hint="eastAsia"/>
          <w:sz w:val="24"/>
          <w:szCs w:val="24"/>
          <w:lang w:val="zh-CN"/>
        </w:rPr>
        <w:t>（</w:t>
      </w:r>
      <w:r>
        <w:rPr>
          <w:rFonts w:ascii="Simang" w:hAnsi="Simang" w:cs="Simang"/>
          <w:sz w:val="24"/>
          <w:szCs w:val="24"/>
        </w:rPr>
        <w:t>1</w:t>
      </w:r>
      <w:r>
        <w:rPr>
          <w:rFonts w:ascii="Simang" w:hAnsi="Simang" w:cs="Simang" w:hint="eastAsia"/>
          <w:sz w:val="24"/>
          <w:szCs w:val="24"/>
          <w:lang w:val="zh-CN"/>
        </w:rPr>
        <w:t>）中标供应商未能做到按本须知第</w:t>
      </w:r>
      <w:r>
        <w:rPr>
          <w:rFonts w:ascii="Simang" w:hAnsi="Simang" w:cs="Simang"/>
          <w:sz w:val="24"/>
          <w:szCs w:val="24"/>
          <w:lang w:val="zh-CN"/>
        </w:rPr>
        <w:t>24</w:t>
      </w:r>
      <w:r>
        <w:rPr>
          <w:rFonts w:ascii="Simang" w:hAnsi="Simang" w:cs="Simang" w:hint="eastAsia"/>
          <w:sz w:val="24"/>
          <w:szCs w:val="24"/>
          <w:lang w:val="zh-CN"/>
        </w:rPr>
        <w:t>条规定签订合同；</w:t>
      </w:r>
    </w:p>
    <w:p w:rsidR="0018079A" w:rsidRDefault="0018079A">
      <w:pPr>
        <w:autoSpaceDE w:val="0"/>
        <w:autoSpaceDN w:val="0"/>
        <w:adjustRightInd w:val="0"/>
        <w:spacing w:line="460" w:lineRule="exact"/>
        <w:ind w:left="105" w:hanging="105"/>
        <w:jc w:val="left"/>
        <w:rPr>
          <w:rFonts w:ascii="Simang"/>
          <w:sz w:val="24"/>
          <w:szCs w:val="24"/>
          <w:lang w:val="zh-CN"/>
        </w:rPr>
      </w:pPr>
      <w:r>
        <w:rPr>
          <w:rFonts w:ascii="Simang" w:hAnsi="Simang" w:cs="Simang" w:hint="eastAsia"/>
          <w:sz w:val="24"/>
          <w:szCs w:val="24"/>
          <w:lang w:val="zh-CN"/>
        </w:rPr>
        <w:t>（</w:t>
      </w:r>
      <w:r>
        <w:rPr>
          <w:rFonts w:ascii="Simang" w:hAnsi="Simang" w:cs="Simang"/>
          <w:sz w:val="24"/>
          <w:szCs w:val="24"/>
        </w:rPr>
        <w:t>2</w:t>
      </w:r>
      <w:r>
        <w:rPr>
          <w:rFonts w:ascii="Simang" w:hAnsi="Simang" w:cs="Simang" w:hint="eastAsia"/>
          <w:sz w:val="24"/>
          <w:szCs w:val="24"/>
          <w:lang w:val="zh-CN"/>
        </w:rPr>
        <w:t>）中标供应商未按谈判供应商须知前附表规定缴纳招标代理服务费；</w:t>
      </w:r>
    </w:p>
    <w:p w:rsidR="0018079A" w:rsidRDefault="0018079A">
      <w:pPr>
        <w:tabs>
          <w:tab w:val="right" w:pos="9525"/>
        </w:tabs>
        <w:autoSpaceDE w:val="0"/>
        <w:autoSpaceDN w:val="0"/>
        <w:adjustRightInd w:val="0"/>
        <w:spacing w:line="460" w:lineRule="exact"/>
        <w:jc w:val="left"/>
        <w:rPr>
          <w:rFonts w:ascii="Simang"/>
          <w:sz w:val="24"/>
          <w:szCs w:val="24"/>
          <w:lang w:val="zh-CN"/>
        </w:rPr>
      </w:pPr>
      <w:r>
        <w:rPr>
          <w:rFonts w:ascii="Simang" w:hAnsi="Simang" w:cs="Simang" w:hint="eastAsia"/>
          <w:sz w:val="24"/>
          <w:szCs w:val="24"/>
          <w:lang w:val="zh-CN"/>
        </w:rPr>
        <w:t>（</w:t>
      </w:r>
      <w:r>
        <w:rPr>
          <w:rFonts w:ascii="Simang" w:hAnsi="Simang" w:cs="Simang"/>
          <w:sz w:val="24"/>
          <w:szCs w:val="24"/>
        </w:rPr>
        <w:t>3</w:t>
      </w:r>
      <w:r>
        <w:rPr>
          <w:rFonts w:ascii="Simang" w:hAnsi="Simang" w:cs="Simang" w:hint="eastAsia"/>
          <w:sz w:val="24"/>
          <w:szCs w:val="24"/>
          <w:lang w:val="zh-CN"/>
        </w:rPr>
        <w:t>）以他人名义投标或者以其他方式弄虚作假，骗取中标；</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hint="eastAsia"/>
          <w:sz w:val="24"/>
          <w:szCs w:val="24"/>
          <w:lang w:val="zh-CN"/>
        </w:rPr>
        <w:t>（</w:t>
      </w:r>
      <w:r>
        <w:rPr>
          <w:rFonts w:ascii="Simang" w:hAnsi="Simang" w:cs="Simang"/>
          <w:sz w:val="24"/>
          <w:szCs w:val="24"/>
        </w:rPr>
        <w:t>4</w:t>
      </w:r>
      <w:r>
        <w:rPr>
          <w:rFonts w:ascii="Simang" w:hAnsi="Simang" w:cs="Simang" w:hint="eastAsia"/>
          <w:sz w:val="24"/>
          <w:szCs w:val="24"/>
          <w:lang w:val="zh-CN"/>
        </w:rPr>
        <w:t>）本谈判文件中规定的其他没收投标保证金的情形。</w:t>
      </w:r>
    </w:p>
    <w:p w:rsidR="0018079A" w:rsidRDefault="0018079A">
      <w:pPr>
        <w:autoSpaceDE w:val="0"/>
        <w:autoSpaceDN w:val="0"/>
        <w:adjustRightInd w:val="0"/>
        <w:spacing w:line="460" w:lineRule="exact"/>
        <w:ind w:left="178"/>
        <w:jc w:val="left"/>
        <w:rPr>
          <w:rFonts w:ascii="Simang"/>
          <w:sz w:val="24"/>
          <w:szCs w:val="24"/>
          <w:lang w:val="zh-CN"/>
        </w:rPr>
      </w:pPr>
      <w:r>
        <w:rPr>
          <w:rFonts w:ascii="Simang" w:hAnsi="Simang" w:cs="Simang" w:hint="eastAsia"/>
          <w:sz w:val="24"/>
          <w:szCs w:val="24"/>
          <w:lang w:val="zh-CN"/>
        </w:rPr>
        <w:t>上述不予退还投标保证金但仍不足以弥补采购人损失的，采购人可以继续要求中标供应商赔偿损失。</w:t>
      </w:r>
    </w:p>
    <w:p w:rsidR="0018079A" w:rsidRDefault="0018079A">
      <w:pPr>
        <w:autoSpaceDE w:val="0"/>
        <w:autoSpaceDN w:val="0"/>
        <w:adjustRightInd w:val="0"/>
        <w:spacing w:line="460" w:lineRule="exact"/>
        <w:ind w:left="-540" w:firstLine="420"/>
        <w:rPr>
          <w:rFonts w:ascii="Simang"/>
          <w:b/>
          <w:bCs/>
          <w:sz w:val="24"/>
          <w:szCs w:val="24"/>
          <w:lang w:val="zh-CN"/>
        </w:rPr>
      </w:pPr>
      <w:r>
        <w:rPr>
          <w:rFonts w:ascii="Simang" w:hAnsi="Simang" w:cs="Simang"/>
          <w:b/>
          <w:bCs/>
          <w:sz w:val="24"/>
          <w:szCs w:val="24"/>
          <w:lang w:val="zh-CN"/>
        </w:rPr>
        <w:t>14.</w:t>
      </w:r>
      <w:r>
        <w:rPr>
          <w:rFonts w:ascii="Simang" w:hAnsi="Simang" w:cs="Simang" w:hint="eastAsia"/>
          <w:b/>
          <w:bCs/>
          <w:sz w:val="24"/>
          <w:szCs w:val="24"/>
          <w:lang w:val="zh-CN"/>
        </w:rPr>
        <w:t>谈判响应文件构成与格式</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sz w:val="24"/>
          <w:szCs w:val="24"/>
          <w:lang w:val="zh-CN"/>
        </w:rPr>
        <w:t>14.1</w:t>
      </w:r>
      <w:r>
        <w:rPr>
          <w:rFonts w:ascii="Simang" w:hAnsi="Simang" w:cs="Simang" w:hint="eastAsia"/>
          <w:sz w:val="24"/>
          <w:szCs w:val="24"/>
          <w:lang w:val="zh-CN"/>
        </w:rPr>
        <w:t>谈判响应文件是对竞争性谈判文件的实质性响应及承诺文件。</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sz w:val="24"/>
          <w:szCs w:val="24"/>
          <w:lang w:val="zh-CN"/>
        </w:rPr>
        <w:t>14.2</w:t>
      </w:r>
      <w:r>
        <w:rPr>
          <w:rFonts w:ascii="Simang" w:hAnsi="Simang" w:cs="Simang" w:hint="eastAsia"/>
          <w:sz w:val="24"/>
          <w:szCs w:val="24"/>
          <w:lang w:val="zh-CN"/>
        </w:rPr>
        <w:t>除非注明“谈判供应商可自行制作格式”，谈判响应文件应使用竞争性谈判文件提供的格式。</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sz w:val="24"/>
          <w:szCs w:val="24"/>
          <w:lang w:val="zh-CN"/>
        </w:rPr>
        <w:t>14.3</w:t>
      </w:r>
      <w:r>
        <w:rPr>
          <w:rFonts w:ascii="Simang" w:hAnsi="Simang" w:cs="Simang" w:hint="eastAsia"/>
          <w:sz w:val="24"/>
          <w:szCs w:val="24"/>
          <w:lang w:val="zh-CN"/>
        </w:rPr>
        <w:t>除专用术语外，谈判响应文件以及谈判供应商与采购人就有关投标的往来函电均应使用中文。谈判供应商提交的支持性文件和印制的文件可以用另一种语言，但相应内容应翻译成中文，对不同文字文本谈判响应文件的解释发生异议的，以中文文本为准。</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sz w:val="24"/>
          <w:szCs w:val="24"/>
          <w:lang w:val="zh-CN"/>
        </w:rPr>
        <w:t>14.4</w:t>
      </w:r>
      <w:r>
        <w:rPr>
          <w:rFonts w:ascii="Simang" w:hAnsi="Simang" w:cs="Simang" w:hint="eastAsia"/>
          <w:sz w:val="24"/>
          <w:szCs w:val="24"/>
          <w:lang w:val="zh-CN"/>
        </w:rPr>
        <w:t>除非竞争性谈判文件另有规定，谈判响应文件应使用中华人民共和国法定计量单位。</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sz w:val="24"/>
          <w:szCs w:val="24"/>
          <w:lang w:val="zh-CN"/>
        </w:rPr>
        <w:t>14.5</w:t>
      </w:r>
      <w:r>
        <w:rPr>
          <w:rFonts w:ascii="Simang" w:hAnsi="Simang" w:cs="Simang" w:hint="eastAsia"/>
          <w:sz w:val="24"/>
          <w:szCs w:val="24"/>
          <w:lang w:val="zh-CN"/>
        </w:rPr>
        <w:t>除非竞争性谈判文件另有规定，谈判响应文件应使用人民币填报所有报价。允许以多种货币报价的，或涉及合同金额等计算的，均按照中国银行在开标日公布的汇率中间价换算成人民币。</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sz w:val="24"/>
          <w:szCs w:val="24"/>
          <w:lang w:val="zh-CN"/>
        </w:rPr>
        <w:t>14.6</w:t>
      </w:r>
      <w:r>
        <w:rPr>
          <w:rFonts w:ascii="Simang" w:hAnsi="Simang" w:cs="Simang" w:hint="eastAsia"/>
          <w:sz w:val="24"/>
          <w:szCs w:val="24"/>
          <w:lang w:val="zh-CN"/>
        </w:rPr>
        <w:t>谈判供应商资质证书（或人员证书）处于换证、升级、变更等期间，除非法律法规或发证机构有书面材料明确表明有效，否则一律不予认可。</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sz w:val="24"/>
          <w:szCs w:val="24"/>
          <w:lang w:val="zh-CN"/>
        </w:rPr>
        <w:t>14.7</w:t>
      </w:r>
      <w:r>
        <w:rPr>
          <w:rFonts w:ascii="Simang" w:hAnsi="Simang" w:cs="Simang" w:hint="eastAsia"/>
          <w:sz w:val="24"/>
          <w:szCs w:val="24"/>
          <w:lang w:val="zh-CN"/>
        </w:rPr>
        <w:t>电报、电话、传真形式的投标概不接受。</w:t>
      </w:r>
    </w:p>
    <w:p w:rsidR="0018079A" w:rsidRDefault="0018079A">
      <w:pPr>
        <w:autoSpaceDE w:val="0"/>
        <w:autoSpaceDN w:val="0"/>
        <w:adjustRightInd w:val="0"/>
        <w:spacing w:line="460" w:lineRule="exact"/>
        <w:jc w:val="left"/>
        <w:rPr>
          <w:rFonts w:ascii="Simang"/>
          <w:sz w:val="24"/>
          <w:szCs w:val="24"/>
          <w:lang w:val="zh-CN"/>
        </w:rPr>
      </w:pPr>
      <w:r>
        <w:rPr>
          <w:rFonts w:ascii="Simang" w:hAnsi="Simang" w:cs="Simang"/>
          <w:sz w:val="24"/>
          <w:szCs w:val="24"/>
          <w:lang w:val="zh-CN"/>
        </w:rPr>
        <w:t>14.8</w:t>
      </w:r>
      <w:r>
        <w:rPr>
          <w:rFonts w:ascii="Simang" w:hAnsi="Simang" w:cs="Simang" w:hint="eastAsia"/>
          <w:sz w:val="24"/>
          <w:szCs w:val="24"/>
          <w:lang w:val="zh-CN"/>
        </w:rPr>
        <w:t>采购人一律不予退还谈判供应商的谈判响应文件。</w:t>
      </w:r>
    </w:p>
    <w:p w:rsidR="0018079A" w:rsidRDefault="0018079A">
      <w:pPr>
        <w:keepNext/>
        <w:keepLines/>
        <w:autoSpaceDE w:val="0"/>
        <w:autoSpaceDN w:val="0"/>
        <w:adjustRightInd w:val="0"/>
        <w:spacing w:before="260" w:after="260" w:line="500" w:lineRule="exact"/>
        <w:ind w:firstLine="3316"/>
        <w:rPr>
          <w:rFonts w:ascii="Simang"/>
          <w:b/>
          <w:bCs/>
          <w:sz w:val="24"/>
          <w:szCs w:val="24"/>
          <w:lang w:val="zh-CN"/>
        </w:rPr>
      </w:pPr>
      <w:r>
        <w:rPr>
          <w:rFonts w:ascii="Simang" w:hAnsi="Simang" w:cs="Simang" w:hint="eastAsia"/>
          <w:b/>
          <w:bCs/>
          <w:sz w:val="24"/>
          <w:szCs w:val="24"/>
          <w:lang w:val="zh-CN"/>
        </w:rPr>
        <w:t>（五）谈判响应文件的递交</w:t>
      </w:r>
    </w:p>
    <w:p w:rsidR="0018079A" w:rsidRDefault="0018079A">
      <w:pPr>
        <w:spacing w:line="360" w:lineRule="auto"/>
        <w:rPr>
          <w:rFonts w:ascii="Simang"/>
          <w:sz w:val="24"/>
          <w:szCs w:val="24"/>
          <w:lang w:val="zh-CN"/>
        </w:rPr>
      </w:pPr>
      <w:r>
        <w:rPr>
          <w:rFonts w:ascii="Simang" w:hAnsi="Simang" w:cs="Simang"/>
          <w:sz w:val="24"/>
          <w:szCs w:val="24"/>
          <w:lang w:val="zh-CN"/>
        </w:rPr>
        <w:t>15</w:t>
      </w:r>
      <w:r>
        <w:rPr>
          <w:rFonts w:ascii="Simang" w:hAnsi="Simang" w:cs="Simang" w:hint="eastAsia"/>
          <w:sz w:val="24"/>
          <w:szCs w:val="24"/>
          <w:lang w:val="zh-CN"/>
        </w:rPr>
        <w:t>、谈判响应文件的密封、标记和递交</w:t>
      </w:r>
    </w:p>
    <w:p w:rsidR="0018079A" w:rsidRDefault="0018079A">
      <w:pPr>
        <w:spacing w:line="360" w:lineRule="auto"/>
        <w:rPr>
          <w:rFonts w:ascii="Simang"/>
          <w:kern w:val="0"/>
          <w:sz w:val="24"/>
          <w:szCs w:val="24"/>
        </w:rPr>
      </w:pPr>
      <w:r>
        <w:rPr>
          <w:rFonts w:ascii="Simang" w:hAnsi="Simang" w:cs="Simang"/>
          <w:sz w:val="24"/>
          <w:szCs w:val="24"/>
          <w:lang w:val="zh-CN"/>
        </w:rPr>
        <w:t>15.1</w:t>
      </w:r>
      <w:r>
        <w:rPr>
          <w:rFonts w:ascii="Simang" w:hAnsi="Simang" w:cs="Simang" w:hint="eastAsia"/>
          <w:sz w:val="24"/>
          <w:szCs w:val="24"/>
          <w:lang w:val="zh-CN"/>
        </w:rPr>
        <w:t>开标现场提交用信封密封的谈判响应文件，封袋上注明：采购人名称、项目名称、项目编号、供应商名称、供应商地址，并注明“</w:t>
      </w:r>
      <w:r>
        <w:rPr>
          <w:rFonts w:ascii="Simang" w:hAnsi="Simang" w:cs="Simang" w:hint="eastAsia"/>
          <w:kern w:val="0"/>
          <w:sz w:val="24"/>
          <w:szCs w:val="24"/>
        </w:rPr>
        <w:t>在</w:t>
      </w:r>
      <w:r>
        <w:rPr>
          <w:rFonts w:ascii="Simang" w:hAnsi="Simang" w:cs="Simang"/>
          <w:b/>
          <w:bCs/>
          <w:sz w:val="24"/>
          <w:szCs w:val="24"/>
          <w:lang w:val="zh-CN"/>
        </w:rPr>
        <w:t xml:space="preserve"> </w:t>
      </w:r>
      <w:r>
        <w:rPr>
          <w:rFonts w:ascii="Simang" w:hAnsi="Simang" w:cs="Simang"/>
          <w:b/>
          <w:bCs/>
          <w:sz w:val="24"/>
          <w:szCs w:val="24"/>
          <w:u w:val="single"/>
          <w:lang w:val="zh-CN"/>
        </w:rPr>
        <w:t>2020</w:t>
      </w:r>
      <w:r>
        <w:rPr>
          <w:rFonts w:ascii="Simang" w:hAnsi="Simang" w:cs="Simang" w:hint="eastAsia"/>
          <w:b/>
          <w:bCs/>
          <w:sz w:val="24"/>
          <w:szCs w:val="24"/>
          <w:u w:val="single"/>
          <w:lang w:val="zh-CN"/>
        </w:rPr>
        <w:t>年月日时分</w:t>
      </w:r>
      <w:r>
        <w:rPr>
          <w:rFonts w:ascii="Simang" w:hAnsi="Simang" w:cs="Simang" w:hint="eastAsia"/>
          <w:b/>
          <w:bCs/>
          <w:sz w:val="24"/>
          <w:szCs w:val="24"/>
          <w:lang w:val="zh-CN"/>
        </w:rPr>
        <w:t>（投标截止时间）之前不得启封”</w:t>
      </w:r>
      <w:r>
        <w:rPr>
          <w:rFonts w:ascii="Simang" w:hAnsi="Simang" w:cs="Simang" w:hint="eastAsia"/>
          <w:sz w:val="24"/>
          <w:szCs w:val="24"/>
          <w:lang w:val="zh-CN"/>
        </w:rPr>
        <w:t>字样。</w:t>
      </w:r>
    </w:p>
    <w:p w:rsidR="0018079A" w:rsidRDefault="0018079A">
      <w:pPr>
        <w:spacing w:line="360" w:lineRule="auto"/>
        <w:rPr>
          <w:rFonts w:ascii="Simang"/>
          <w:sz w:val="24"/>
          <w:szCs w:val="24"/>
          <w:lang w:val="zh-CN"/>
        </w:rPr>
      </w:pPr>
      <w:r>
        <w:rPr>
          <w:rFonts w:ascii="Simang" w:hAnsi="Simang" w:cs="Simang"/>
          <w:sz w:val="24"/>
          <w:szCs w:val="24"/>
          <w:lang w:val="zh-CN"/>
        </w:rPr>
        <w:t>15.2</w:t>
      </w:r>
      <w:r>
        <w:rPr>
          <w:rFonts w:ascii="Simang" w:hAnsi="Simang" w:cs="Simang" w:hint="eastAsia"/>
          <w:sz w:val="24"/>
          <w:szCs w:val="24"/>
          <w:lang w:val="zh-CN"/>
        </w:rPr>
        <w:t>如果供应商递交的谈判响应文件密封标记不符合上述规定，采购人</w:t>
      </w:r>
      <w:r>
        <w:rPr>
          <w:rFonts w:ascii="Simang" w:hAnsi="Simang" w:cs="Simang"/>
          <w:sz w:val="24"/>
          <w:szCs w:val="24"/>
          <w:lang w:val="zh-CN"/>
        </w:rPr>
        <w:t>/</w:t>
      </w:r>
      <w:r>
        <w:rPr>
          <w:rFonts w:ascii="Simang" w:hAnsi="Simang" w:cs="Simang" w:hint="eastAsia"/>
          <w:sz w:val="24"/>
          <w:szCs w:val="24"/>
          <w:lang w:val="zh-CN"/>
        </w:rPr>
        <w:t>招标代理机构有权不予接受，并将不对谈判响应文件的提前启封或误投负责。</w:t>
      </w:r>
    </w:p>
    <w:p w:rsidR="0018079A" w:rsidRDefault="0018079A" w:rsidP="00D45F9F">
      <w:pPr>
        <w:keepNext/>
        <w:keepLines/>
        <w:autoSpaceDE w:val="0"/>
        <w:autoSpaceDN w:val="0"/>
        <w:adjustRightInd w:val="0"/>
        <w:spacing w:before="260" w:after="260" w:line="500" w:lineRule="exact"/>
        <w:ind w:firstLineChars="1409" w:firstLine="3383"/>
        <w:rPr>
          <w:rFonts w:ascii="Simang"/>
          <w:b/>
          <w:bCs/>
          <w:sz w:val="24"/>
          <w:szCs w:val="24"/>
          <w:lang w:val="zh-CN"/>
        </w:rPr>
      </w:pPr>
      <w:r>
        <w:rPr>
          <w:rFonts w:ascii="Simang" w:hAnsi="Simang" w:cs="Simang" w:hint="eastAsia"/>
          <w:b/>
          <w:bCs/>
          <w:sz w:val="24"/>
          <w:szCs w:val="24"/>
          <w:lang w:val="zh-CN"/>
        </w:rPr>
        <w:t>（六）开标与评标</w:t>
      </w:r>
    </w:p>
    <w:p w:rsidR="0018079A" w:rsidRDefault="0018079A">
      <w:pPr>
        <w:autoSpaceDE w:val="0"/>
        <w:autoSpaceDN w:val="0"/>
        <w:adjustRightInd w:val="0"/>
        <w:spacing w:line="360" w:lineRule="auto"/>
        <w:ind w:left="312" w:hanging="312"/>
        <w:rPr>
          <w:rFonts w:ascii="Simang"/>
          <w:b/>
          <w:bCs/>
          <w:sz w:val="24"/>
          <w:szCs w:val="24"/>
          <w:lang w:val="zh-CN"/>
        </w:rPr>
      </w:pPr>
      <w:r>
        <w:rPr>
          <w:rFonts w:ascii="Simang" w:hAnsi="Simang" w:cs="Simang"/>
          <w:b/>
          <w:bCs/>
          <w:sz w:val="24"/>
          <w:szCs w:val="24"/>
          <w:lang w:val="zh-CN"/>
        </w:rPr>
        <w:t>16</w:t>
      </w:r>
      <w:r>
        <w:rPr>
          <w:rFonts w:ascii="Simang" w:hAnsi="Simang" w:cs="Simang" w:hint="eastAsia"/>
          <w:b/>
          <w:bCs/>
          <w:sz w:val="24"/>
          <w:szCs w:val="24"/>
          <w:lang w:val="zh-CN"/>
        </w:rPr>
        <w:t>、开标</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lang w:val="zh-CN"/>
        </w:rPr>
        <w:t>16.1</w:t>
      </w:r>
      <w:r>
        <w:rPr>
          <w:rFonts w:ascii="Simang" w:hAnsi="Simang" w:cs="Simang" w:hint="eastAsia"/>
          <w:sz w:val="24"/>
          <w:szCs w:val="24"/>
          <w:lang w:val="zh-CN"/>
        </w:rPr>
        <w:t>采购人按规定的时间、地点举行开标会议</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lang w:val="zh-CN"/>
        </w:rPr>
        <w:t>16.2</w:t>
      </w:r>
      <w:r>
        <w:rPr>
          <w:rFonts w:ascii="Simang" w:hAnsi="Simang" w:cs="Simang" w:hint="eastAsia"/>
          <w:sz w:val="24"/>
          <w:szCs w:val="24"/>
          <w:lang w:val="zh-CN"/>
        </w:rPr>
        <w:t>采购人将邀请所有供应商参加开标会议，供应商的法定代表人或其委托代理人应准时参加开标会议。</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lang w:val="zh-CN"/>
        </w:rPr>
        <w:t>16.3</w:t>
      </w:r>
      <w:r>
        <w:rPr>
          <w:rFonts w:ascii="Simang" w:hAnsi="Simang" w:cs="Simang" w:hint="eastAsia"/>
          <w:sz w:val="24"/>
          <w:szCs w:val="24"/>
          <w:lang w:val="zh-CN"/>
        </w:rPr>
        <w:t>开标程序</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1</w:t>
      </w:r>
      <w:r>
        <w:rPr>
          <w:rFonts w:ascii="Simang" w:hAnsi="Simang" w:cs="Simang" w:hint="eastAsia"/>
          <w:sz w:val="24"/>
          <w:szCs w:val="24"/>
          <w:lang w:val="zh-CN"/>
        </w:rPr>
        <w:t>）公布在投标截止时间前递交谈判响应文件的谈判供应商名称；</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2</w:t>
      </w:r>
      <w:r>
        <w:rPr>
          <w:rFonts w:ascii="Simang" w:hAnsi="Simang" w:cs="Simang" w:hint="eastAsia"/>
          <w:sz w:val="24"/>
          <w:szCs w:val="24"/>
          <w:lang w:val="zh-CN"/>
        </w:rPr>
        <w:t>）按照谈判供应商须知前附表规定检查谈判响应文件的密封情况；</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rPr>
        <w:t>3</w:t>
      </w:r>
      <w:r>
        <w:rPr>
          <w:rFonts w:ascii="Simang" w:hAnsi="Simang" w:cs="Simang" w:hint="eastAsia"/>
          <w:sz w:val="24"/>
          <w:szCs w:val="24"/>
          <w:lang w:val="zh-CN"/>
        </w:rPr>
        <w:t>）监标人、记录人等有关人员在开标记录上签章确认。</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lang w:val="zh-CN"/>
        </w:rPr>
        <w:t>16.4</w:t>
      </w:r>
      <w:r>
        <w:rPr>
          <w:rFonts w:ascii="Simang" w:hAnsi="Simang" w:cs="Simang" w:hint="eastAsia"/>
          <w:sz w:val="24"/>
          <w:szCs w:val="24"/>
          <w:lang w:val="zh-CN"/>
        </w:rPr>
        <w:t>谈判响应文件均提交评标委员会评审。</w:t>
      </w:r>
    </w:p>
    <w:p w:rsidR="0018079A" w:rsidRDefault="0018079A">
      <w:pPr>
        <w:spacing w:line="360" w:lineRule="auto"/>
        <w:rPr>
          <w:rFonts w:ascii="Simang"/>
          <w:b/>
          <w:bCs/>
          <w:sz w:val="24"/>
          <w:szCs w:val="24"/>
          <w:lang w:val="zh-CN"/>
        </w:rPr>
      </w:pPr>
      <w:r>
        <w:rPr>
          <w:rFonts w:ascii="Simang" w:hAnsi="Simang" w:cs="Simang"/>
          <w:b/>
          <w:bCs/>
          <w:sz w:val="24"/>
          <w:szCs w:val="24"/>
          <w:lang w:val="zh-CN"/>
        </w:rPr>
        <w:t>17.</w:t>
      </w:r>
      <w:r>
        <w:rPr>
          <w:rFonts w:ascii="Simang" w:hAnsi="Simang" w:cs="Simang" w:hint="eastAsia"/>
          <w:b/>
          <w:bCs/>
          <w:sz w:val="24"/>
          <w:szCs w:val="24"/>
          <w:lang w:val="zh-CN"/>
        </w:rPr>
        <w:t>谈判响应文件的澄清、说明或补正</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rPr>
        <w:t>17</w:t>
      </w:r>
      <w:r>
        <w:rPr>
          <w:rFonts w:ascii="Simang" w:hAnsi="Simang" w:cs="Simang"/>
          <w:sz w:val="24"/>
          <w:szCs w:val="24"/>
          <w:lang w:val="zh-CN"/>
        </w:rPr>
        <w:t>.1</w:t>
      </w:r>
      <w:r>
        <w:rPr>
          <w:rFonts w:ascii="Simang" w:hAnsi="Simang" w:cs="Simang" w:hint="eastAsia"/>
          <w:sz w:val="24"/>
          <w:szCs w:val="24"/>
          <w:lang w:val="zh-CN"/>
        </w:rPr>
        <w:t>为有助于投标的审查、评价和比较，评标委员会可以书面方式要求谈判供应商对谈判响应文件中含义不明确、对同类问题表述不一致或者有明显文字和计算错误的内容作必要的澄清、说明或补正。澄清、说明或补正不得超出谈判响应文件的范围或改变谈判响应文件的实质性内容。</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lang w:val="zh-CN"/>
        </w:rPr>
        <w:t>17.2</w:t>
      </w:r>
      <w:r>
        <w:rPr>
          <w:rFonts w:ascii="Simang" w:hAnsi="Simang" w:cs="Simang" w:hint="eastAsia"/>
          <w:sz w:val="24"/>
          <w:szCs w:val="24"/>
          <w:lang w:val="zh-CN"/>
        </w:rPr>
        <w:t>谈判响应文件中大写金额和小写金额不一致的，以大写金额为准；总价金额与按单价汇总金额不一致的，以单价金额计算结果为准；单价金额小数点有明显错位的，应以总价为准，并修改单价。</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lang w:val="zh-CN"/>
        </w:rPr>
        <w:t>17.3</w:t>
      </w:r>
      <w:r>
        <w:rPr>
          <w:rFonts w:ascii="Simang" w:hAnsi="Simang" w:cs="Simang" w:hint="eastAsia"/>
          <w:sz w:val="24"/>
          <w:szCs w:val="24"/>
          <w:lang w:val="zh-CN"/>
        </w:rPr>
        <w:t>投标函内容与谈判响应文件中明细表内容不一致的，以投标函为准。</w:t>
      </w:r>
    </w:p>
    <w:p w:rsidR="0018079A" w:rsidRDefault="0018079A">
      <w:pPr>
        <w:tabs>
          <w:tab w:val="left" w:pos="3330"/>
        </w:tabs>
        <w:autoSpaceDE w:val="0"/>
        <w:autoSpaceDN w:val="0"/>
        <w:adjustRightInd w:val="0"/>
        <w:spacing w:line="360" w:lineRule="auto"/>
        <w:ind w:left="4"/>
        <w:rPr>
          <w:rFonts w:ascii="Simang"/>
          <w:sz w:val="24"/>
          <w:szCs w:val="24"/>
          <w:lang w:val="zh-CN"/>
        </w:rPr>
      </w:pPr>
    </w:p>
    <w:p w:rsidR="0018079A" w:rsidRDefault="0018079A">
      <w:pPr>
        <w:spacing w:line="360" w:lineRule="auto"/>
        <w:rPr>
          <w:rFonts w:ascii="Simang"/>
          <w:b/>
          <w:bCs/>
          <w:sz w:val="24"/>
          <w:szCs w:val="24"/>
          <w:lang w:val="zh-CN"/>
        </w:rPr>
      </w:pPr>
      <w:r>
        <w:rPr>
          <w:rFonts w:ascii="Simang" w:hAnsi="Simang" w:cs="Simang"/>
          <w:b/>
          <w:bCs/>
          <w:sz w:val="24"/>
          <w:szCs w:val="24"/>
          <w:lang w:val="zh-CN"/>
        </w:rPr>
        <w:t>18.</w:t>
      </w:r>
      <w:r>
        <w:rPr>
          <w:rFonts w:ascii="Simang" w:hAnsi="Simang" w:cs="Simang" w:hint="eastAsia"/>
          <w:b/>
          <w:bCs/>
          <w:sz w:val="24"/>
          <w:szCs w:val="24"/>
          <w:lang w:val="zh-CN"/>
        </w:rPr>
        <w:t>评标</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lang w:val="zh-CN"/>
        </w:rPr>
        <w:t xml:space="preserve">18.1 </w:t>
      </w:r>
      <w:r>
        <w:rPr>
          <w:rFonts w:ascii="Simang" w:hAnsi="Simang" w:cs="Simang" w:hint="eastAsia"/>
          <w:sz w:val="24"/>
          <w:szCs w:val="24"/>
          <w:lang w:val="zh-CN"/>
        </w:rPr>
        <w:t>评委会将按照竞争性谈判文件规定的评标办法对谈判供应商进行独立评审。</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sz w:val="24"/>
          <w:szCs w:val="24"/>
          <w:lang w:val="zh-CN"/>
        </w:rPr>
        <w:t>18.2</w:t>
      </w:r>
      <w:r>
        <w:rPr>
          <w:rFonts w:ascii="Simang" w:hAnsi="Simang" w:cs="Simang" w:hint="eastAsia"/>
          <w:sz w:val="24"/>
          <w:szCs w:val="24"/>
          <w:lang w:val="zh-CN"/>
        </w:rPr>
        <w:t>初审时，评委会将首先审查谈判响应文件是否实质上响应竞争性谈判文件的初审指标要求。实质上响应的投标应与竞争性谈判文件的全部条款、条件和规格相符，没有重大偏离或保留。所谓重大偏离或保留是指影响合同的供货范围、质量和性能等；或者在实质上与竞争性谈判文件不一致，而且限制了合同中买方的权利或谈判供应商的义务。这些偏离或保留将会对其他实质上响应要求的谈判供应商的竞争地位产生不公正的影响。谈判供应商不得通过修改或撤销不合要求的偏离或保留而使其投标成为响应性的投标。</w:t>
      </w:r>
    </w:p>
    <w:p w:rsidR="0018079A" w:rsidRDefault="0018079A">
      <w:pPr>
        <w:tabs>
          <w:tab w:val="left" w:pos="3330"/>
        </w:tabs>
        <w:autoSpaceDE w:val="0"/>
        <w:autoSpaceDN w:val="0"/>
        <w:adjustRightInd w:val="0"/>
        <w:spacing w:line="360" w:lineRule="auto"/>
        <w:rPr>
          <w:rFonts w:ascii="Simang"/>
          <w:b/>
          <w:bCs/>
          <w:sz w:val="24"/>
          <w:szCs w:val="24"/>
          <w:lang w:val="zh-CN"/>
        </w:rPr>
      </w:pPr>
      <w:r>
        <w:rPr>
          <w:rFonts w:ascii="Simang" w:hAnsi="Simang" w:cs="Simang"/>
          <w:b/>
          <w:bCs/>
          <w:sz w:val="24"/>
          <w:szCs w:val="24"/>
          <w:lang w:val="zh-CN"/>
        </w:rPr>
        <w:t>19.</w:t>
      </w:r>
      <w:r>
        <w:rPr>
          <w:rFonts w:ascii="Simang" w:hAnsi="Simang" w:cs="Simang" w:hint="eastAsia"/>
          <w:b/>
          <w:bCs/>
          <w:sz w:val="24"/>
          <w:szCs w:val="24"/>
          <w:lang w:val="zh-CN"/>
        </w:rPr>
        <w:t>有下列情形之一的，评标委员会应当否决其投标：</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1</w:t>
      </w:r>
      <w:r>
        <w:rPr>
          <w:rFonts w:ascii="Simang" w:hAnsi="Simang" w:cs="Simang" w:hint="eastAsia"/>
          <w:sz w:val="24"/>
          <w:szCs w:val="24"/>
          <w:lang w:val="zh-CN"/>
        </w:rPr>
        <w:t>）谈判响应文件未经投标单位盖章的；</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2</w:t>
      </w:r>
      <w:r>
        <w:rPr>
          <w:rFonts w:ascii="Simang" w:hAnsi="Simang" w:cs="Simang" w:hint="eastAsia"/>
          <w:sz w:val="24"/>
          <w:szCs w:val="24"/>
          <w:lang w:val="zh-CN"/>
        </w:rPr>
        <w:t>）谈判供应商不符合国家或者竞争性谈判文件规定的资格条件；</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3</w:t>
      </w:r>
      <w:r>
        <w:rPr>
          <w:rFonts w:ascii="Simang" w:hAnsi="Simang" w:cs="Simang" w:hint="eastAsia"/>
          <w:sz w:val="24"/>
          <w:szCs w:val="24"/>
          <w:lang w:val="zh-CN"/>
        </w:rPr>
        <w:t>）同一谈判供应商提交两个以上不同的谈判响应文件或者投标报价，但竞争性谈判文件要求提交备选投标的除外；</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4</w:t>
      </w:r>
      <w:r>
        <w:rPr>
          <w:rFonts w:ascii="Simang" w:hAnsi="Simang" w:cs="Simang" w:hint="eastAsia"/>
          <w:sz w:val="24"/>
          <w:szCs w:val="24"/>
          <w:lang w:val="zh-CN"/>
        </w:rPr>
        <w:t>）谈判供应商未按谈判公告或谈判供应商须知前附表要求缴纳投标保证金；</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5</w:t>
      </w:r>
      <w:r>
        <w:rPr>
          <w:rFonts w:ascii="Simang" w:hAnsi="Simang" w:cs="Simang" w:hint="eastAsia"/>
          <w:sz w:val="24"/>
          <w:szCs w:val="24"/>
          <w:lang w:val="zh-CN"/>
        </w:rPr>
        <w:t>）投标报价低于成本或者高于竞争性谈判文件设定的最高投标限价；</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6</w:t>
      </w:r>
      <w:r>
        <w:rPr>
          <w:rFonts w:ascii="Simang" w:hAnsi="Simang" w:cs="Simang" w:hint="eastAsia"/>
          <w:sz w:val="24"/>
          <w:szCs w:val="24"/>
          <w:lang w:val="zh-CN"/>
        </w:rPr>
        <w:t>）谈判响应文件没有对竞争性谈判文件的实质性要求和条件作出响应；</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w:t>
      </w:r>
      <w:r>
        <w:rPr>
          <w:rFonts w:ascii="Simang" w:hAnsi="Simang" w:cs="Simang"/>
          <w:sz w:val="24"/>
          <w:szCs w:val="24"/>
          <w:lang w:val="zh-CN"/>
        </w:rPr>
        <w:t>7</w:t>
      </w:r>
      <w:r>
        <w:rPr>
          <w:rFonts w:ascii="Simang" w:hAnsi="Simang" w:cs="Simang" w:hint="eastAsia"/>
          <w:sz w:val="24"/>
          <w:szCs w:val="24"/>
          <w:lang w:val="zh-CN"/>
        </w:rPr>
        <w:t>）谈判供应商有串通投标、弄虚作假、行贿等违法行为。</w:t>
      </w:r>
    </w:p>
    <w:p w:rsidR="0018079A" w:rsidRDefault="0018079A">
      <w:pPr>
        <w:tabs>
          <w:tab w:val="left" w:pos="3330"/>
        </w:tabs>
        <w:autoSpaceDE w:val="0"/>
        <w:autoSpaceDN w:val="0"/>
        <w:adjustRightInd w:val="0"/>
        <w:spacing w:line="360" w:lineRule="auto"/>
        <w:ind w:leftChars="2" w:left="4"/>
        <w:rPr>
          <w:rFonts w:ascii="Simang"/>
          <w:b/>
          <w:bCs/>
          <w:sz w:val="24"/>
          <w:szCs w:val="24"/>
          <w:lang w:val="zh-CN"/>
        </w:rPr>
      </w:pPr>
      <w:r>
        <w:rPr>
          <w:rFonts w:ascii="Simang" w:hAnsi="Simang" w:cs="Simang"/>
          <w:b/>
          <w:bCs/>
          <w:sz w:val="24"/>
          <w:szCs w:val="24"/>
          <w:lang w:val="zh-CN"/>
        </w:rPr>
        <w:t>20.</w:t>
      </w:r>
      <w:r>
        <w:rPr>
          <w:rFonts w:ascii="Simang" w:hAnsi="Simang" w:cs="Simang" w:hint="eastAsia"/>
          <w:b/>
          <w:bCs/>
          <w:sz w:val="24"/>
          <w:szCs w:val="24"/>
          <w:lang w:val="zh-CN"/>
        </w:rPr>
        <w:t>废标条款</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评标委员会评审时出现以下情况之一的，应予废标：</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（一）出现影响采购公正的违法、违规行为的；</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（二）因重大变故，采购任务取消的。</w:t>
      </w:r>
    </w:p>
    <w:p w:rsidR="0018079A" w:rsidRDefault="0018079A">
      <w:pPr>
        <w:tabs>
          <w:tab w:val="left" w:pos="3330"/>
        </w:tabs>
        <w:autoSpaceDE w:val="0"/>
        <w:autoSpaceDN w:val="0"/>
        <w:adjustRightInd w:val="0"/>
        <w:spacing w:line="360" w:lineRule="auto"/>
        <w:ind w:left="4"/>
        <w:rPr>
          <w:rFonts w:ascii="Simang"/>
          <w:sz w:val="24"/>
          <w:szCs w:val="24"/>
          <w:lang w:val="zh-CN"/>
        </w:rPr>
      </w:pPr>
      <w:r>
        <w:rPr>
          <w:rFonts w:ascii="Simang" w:hAnsi="Simang" w:cs="Simang" w:hint="eastAsia"/>
          <w:sz w:val="24"/>
          <w:szCs w:val="24"/>
          <w:lang w:val="zh-CN"/>
        </w:rPr>
        <w:t>废标后，除采购任务取消情形外，应当重新组织采购。</w:t>
      </w:r>
    </w:p>
    <w:p w:rsidR="0018079A" w:rsidRDefault="0018079A">
      <w:pPr>
        <w:tabs>
          <w:tab w:val="left" w:pos="3330"/>
        </w:tabs>
        <w:autoSpaceDE w:val="0"/>
        <w:autoSpaceDN w:val="0"/>
        <w:adjustRightInd w:val="0"/>
        <w:spacing w:line="360" w:lineRule="auto"/>
        <w:ind w:leftChars="2" w:left="4"/>
        <w:rPr>
          <w:rFonts w:ascii="Simang"/>
          <w:b/>
          <w:bCs/>
          <w:sz w:val="24"/>
          <w:szCs w:val="24"/>
          <w:lang w:val="zh-CN"/>
        </w:rPr>
      </w:pPr>
      <w:r>
        <w:rPr>
          <w:rFonts w:ascii="Simang" w:hAnsi="Simang" w:cs="Simang"/>
          <w:b/>
          <w:bCs/>
          <w:sz w:val="24"/>
          <w:szCs w:val="24"/>
          <w:lang w:val="zh-CN"/>
        </w:rPr>
        <w:t>21.</w:t>
      </w:r>
      <w:r>
        <w:rPr>
          <w:rFonts w:ascii="Simang" w:hAnsi="Simang" w:cs="Simang" w:hint="eastAsia"/>
          <w:b/>
          <w:bCs/>
          <w:sz w:val="24"/>
          <w:szCs w:val="24"/>
          <w:lang w:val="zh-CN"/>
        </w:rPr>
        <w:t>推荐中标候选人</w:t>
      </w:r>
    </w:p>
    <w:p w:rsidR="0018079A" w:rsidRDefault="0018079A">
      <w:pPr>
        <w:tabs>
          <w:tab w:val="left" w:pos="3330"/>
        </w:tabs>
        <w:autoSpaceDE w:val="0"/>
        <w:autoSpaceDN w:val="0"/>
        <w:adjustRightInd w:val="0"/>
        <w:spacing w:line="360" w:lineRule="auto"/>
        <w:ind w:left="4"/>
        <w:rPr>
          <w:rFonts w:ascii="仿宋" w:eastAsia="仿宋" w:hAnsi="仿宋"/>
          <w:lang w:val="zh-CN"/>
        </w:rPr>
      </w:pPr>
      <w:r>
        <w:rPr>
          <w:rFonts w:ascii="Simang" w:hAnsi="Simang" w:cs="Simang"/>
          <w:b/>
          <w:bCs/>
          <w:sz w:val="24"/>
          <w:szCs w:val="24"/>
        </w:rPr>
        <w:t xml:space="preserve">   </w:t>
      </w:r>
      <w:r>
        <w:rPr>
          <w:rFonts w:ascii="Simang" w:hAnsi="Simang" w:cs="Simang" w:hint="eastAsia"/>
          <w:sz w:val="24"/>
          <w:szCs w:val="24"/>
          <w:lang w:val="zh-CN"/>
        </w:rPr>
        <w:t>根据谈判文件规定的评标办法及标准，评标委员会依法向采购人推荐排名第一名的为中标候选人。</w:t>
      </w:r>
    </w:p>
    <w:p w:rsidR="0018079A" w:rsidRDefault="0018079A">
      <w:pPr>
        <w:spacing w:line="360" w:lineRule="auto"/>
        <w:jc w:val="center"/>
        <w:rPr>
          <w:rFonts w:ascii="Simang"/>
          <w:b/>
          <w:bCs/>
          <w:sz w:val="24"/>
          <w:szCs w:val="24"/>
          <w:lang w:val="zh-CN"/>
        </w:rPr>
      </w:pPr>
      <w:r>
        <w:rPr>
          <w:rFonts w:ascii="Simang" w:hAnsi="Simang" w:cs="Simang"/>
          <w:b/>
          <w:bCs/>
          <w:sz w:val="24"/>
          <w:szCs w:val="24"/>
          <w:lang w:val="zh-CN"/>
        </w:rPr>
        <w:t xml:space="preserve"> </w:t>
      </w:r>
      <w:r>
        <w:rPr>
          <w:rFonts w:ascii="Simang" w:hAnsi="Simang" w:cs="Simang" w:hint="eastAsia"/>
          <w:b/>
          <w:bCs/>
          <w:sz w:val="24"/>
          <w:szCs w:val="24"/>
          <w:lang w:val="zh-CN"/>
        </w:rPr>
        <w:t>（七）定标与签订合同</w:t>
      </w:r>
    </w:p>
    <w:p w:rsidR="0018079A" w:rsidRDefault="0018079A">
      <w:pPr>
        <w:tabs>
          <w:tab w:val="left" w:pos="3330"/>
        </w:tabs>
        <w:autoSpaceDE w:val="0"/>
        <w:autoSpaceDN w:val="0"/>
        <w:adjustRightInd w:val="0"/>
        <w:spacing w:line="360" w:lineRule="auto"/>
        <w:ind w:leftChars="2" w:left="4"/>
        <w:rPr>
          <w:rFonts w:ascii="Simang"/>
          <w:b/>
          <w:bCs/>
          <w:sz w:val="24"/>
          <w:szCs w:val="24"/>
          <w:lang w:val="zh-CN"/>
        </w:rPr>
      </w:pPr>
      <w:r>
        <w:rPr>
          <w:rFonts w:ascii="Simang" w:hAnsi="Simang" w:cs="Simang"/>
          <w:b/>
          <w:bCs/>
          <w:sz w:val="24"/>
          <w:szCs w:val="24"/>
          <w:lang w:val="zh-CN"/>
        </w:rPr>
        <w:t>22.</w:t>
      </w:r>
      <w:r>
        <w:rPr>
          <w:rFonts w:ascii="Simang" w:hAnsi="Simang" w:cs="Simang" w:hint="eastAsia"/>
          <w:b/>
          <w:bCs/>
          <w:sz w:val="24"/>
          <w:szCs w:val="24"/>
          <w:lang w:val="zh-CN"/>
        </w:rPr>
        <w:t>定标原则</w:t>
      </w:r>
    </w:p>
    <w:p w:rsidR="0018079A" w:rsidRDefault="0018079A">
      <w:pPr>
        <w:tabs>
          <w:tab w:val="left" w:pos="3330"/>
        </w:tabs>
        <w:autoSpaceDE w:val="0"/>
        <w:autoSpaceDN w:val="0"/>
        <w:adjustRightInd w:val="0"/>
        <w:spacing w:line="360" w:lineRule="auto"/>
        <w:ind w:leftChars="2" w:left="4" w:firstLineChars="150" w:firstLine="360"/>
        <w:rPr>
          <w:rFonts w:ascii="Simang"/>
          <w:sz w:val="24"/>
          <w:szCs w:val="24"/>
          <w:lang w:val="zh-CN"/>
        </w:rPr>
      </w:pPr>
      <w:r>
        <w:rPr>
          <w:rFonts w:ascii="Simang" w:hAnsi="Simang" w:cs="Simang" w:hint="eastAsia"/>
          <w:sz w:val="24"/>
          <w:szCs w:val="24"/>
          <w:lang w:val="zh-CN"/>
        </w:rPr>
        <w:t>采购人或其授权的招标代理机构应按照评标报告中推荐的中标候选供应商排名顺序确定中标供应商。</w:t>
      </w:r>
    </w:p>
    <w:p w:rsidR="0018079A" w:rsidRDefault="0018079A">
      <w:pPr>
        <w:autoSpaceDE w:val="0"/>
        <w:autoSpaceDN w:val="0"/>
        <w:adjustRightInd w:val="0"/>
        <w:spacing w:line="360" w:lineRule="auto"/>
        <w:ind w:left="337" w:hanging="156"/>
        <w:rPr>
          <w:rFonts w:ascii="Simang"/>
          <w:b/>
          <w:bCs/>
          <w:sz w:val="24"/>
          <w:szCs w:val="24"/>
          <w:lang w:val="zh-CN"/>
        </w:rPr>
      </w:pPr>
      <w:r>
        <w:rPr>
          <w:rFonts w:ascii="Simang" w:hAnsi="Simang" w:cs="Simang"/>
          <w:b/>
          <w:bCs/>
          <w:sz w:val="24"/>
          <w:szCs w:val="24"/>
          <w:lang w:val="zh-CN"/>
        </w:rPr>
        <w:t>23.</w:t>
      </w:r>
      <w:r>
        <w:rPr>
          <w:rFonts w:ascii="Simang" w:hAnsi="Simang" w:cs="Simang" w:hint="eastAsia"/>
          <w:b/>
          <w:bCs/>
          <w:sz w:val="24"/>
          <w:szCs w:val="24"/>
          <w:lang w:val="zh-CN"/>
        </w:rPr>
        <w:t>中标通知</w:t>
      </w:r>
    </w:p>
    <w:p w:rsidR="0018079A" w:rsidRDefault="0018079A">
      <w:pPr>
        <w:autoSpaceDE w:val="0"/>
        <w:autoSpaceDN w:val="0"/>
        <w:adjustRightInd w:val="0"/>
        <w:spacing w:line="360" w:lineRule="auto"/>
        <w:ind w:left="178"/>
        <w:rPr>
          <w:rFonts w:ascii="Simang"/>
          <w:sz w:val="24"/>
          <w:szCs w:val="24"/>
          <w:lang w:val="zh-CN"/>
        </w:rPr>
      </w:pPr>
      <w:r>
        <w:rPr>
          <w:rFonts w:ascii="Simang" w:hAnsi="Simang" w:cs="Simang"/>
          <w:sz w:val="24"/>
          <w:szCs w:val="24"/>
          <w:lang w:val="zh-CN"/>
        </w:rPr>
        <w:t xml:space="preserve">23.1 </w:t>
      </w:r>
      <w:r>
        <w:rPr>
          <w:rFonts w:ascii="Simang" w:hAnsi="Simang" w:cs="Simang" w:hint="eastAsia"/>
          <w:sz w:val="24"/>
          <w:szCs w:val="24"/>
          <w:lang w:val="zh-CN"/>
        </w:rPr>
        <w:t>评标结束后，评标结果经采购人确认后，招标代理机构方在刊登本采购项目谈判公告的媒介上对中标结果进行公示，公示期满后招标代理机构向中标供应商发出中标通知书。中标通知书对采购人和中标供应商具有同等法律效力。中标通知书发出后，采购人改变中标结果，或者中标供应商放弃中标，应按相关法律、规章、规范性文件的要求承担相应的法律责任。</w:t>
      </w:r>
    </w:p>
    <w:p w:rsidR="0018079A" w:rsidRDefault="0018079A">
      <w:pPr>
        <w:autoSpaceDE w:val="0"/>
        <w:autoSpaceDN w:val="0"/>
        <w:adjustRightInd w:val="0"/>
        <w:spacing w:line="360" w:lineRule="auto"/>
        <w:ind w:left="176" w:firstLine="1"/>
        <w:rPr>
          <w:rFonts w:ascii="Simang"/>
          <w:sz w:val="24"/>
          <w:szCs w:val="24"/>
          <w:lang w:val="zh-CN"/>
        </w:rPr>
      </w:pPr>
      <w:r>
        <w:rPr>
          <w:rFonts w:ascii="Simang" w:hAnsi="Simang" w:cs="Simang"/>
          <w:sz w:val="24"/>
          <w:szCs w:val="24"/>
          <w:lang w:val="zh-CN"/>
        </w:rPr>
        <w:t>23.2</w:t>
      </w:r>
      <w:r>
        <w:rPr>
          <w:rFonts w:ascii="Simang" w:hAnsi="Simang" w:cs="Simang" w:hint="eastAsia"/>
          <w:sz w:val="24"/>
          <w:szCs w:val="24"/>
          <w:lang w:val="zh-CN"/>
        </w:rPr>
        <w:t>《中标通知书》将作为签订合同的依据之一。《合同》签订后，《中标通知书》成为《合同》的一部分。</w:t>
      </w:r>
    </w:p>
    <w:p w:rsidR="0018079A" w:rsidRDefault="0018079A">
      <w:pPr>
        <w:autoSpaceDE w:val="0"/>
        <w:autoSpaceDN w:val="0"/>
        <w:adjustRightInd w:val="0"/>
        <w:spacing w:line="360" w:lineRule="auto"/>
        <w:ind w:left="336" w:hanging="155"/>
        <w:rPr>
          <w:rFonts w:ascii="Simang"/>
          <w:sz w:val="24"/>
          <w:szCs w:val="24"/>
          <w:lang w:val="zh-CN"/>
        </w:rPr>
      </w:pPr>
      <w:r>
        <w:rPr>
          <w:rFonts w:ascii="Simang" w:hAnsi="Simang" w:cs="Simang"/>
          <w:sz w:val="24"/>
          <w:szCs w:val="24"/>
          <w:lang w:val="zh-CN"/>
        </w:rPr>
        <w:t>23.3</w:t>
      </w:r>
      <w:r>
        <w:rPr>
          <w:rFonts w:ascii="Simang" w:hAnsi="Simang" w:cs="Simang" w:hint="eastAsia"/>
          <w:sz w:val="24"/>
          <w:szCs w:val="24"/>
          <w:lang w:val="zh-CN"/>
        </w:rPr>
        <w:t>在合同签订并备案完成后退还中标供应商的投标保证金。</w:t>
      </w:r>
    </w:p>
    <w:p w:rsidR="0018079A" w:rsidRDefault="0018079A">
      <w:pPr>
        <w:autoSpaceDE w:val="0"/>
        <w:autoSpaceDN w:val="0"/>
        <w:adjustRightInd w:val="0"/>
        <w:spacing w:line="360" w:lineRule="auto"/>
        <w:ind w:left="337" w:hanging="156"/>
        <w:jc w:val="left"/>
        <w:rPr>
          <w:rFonts w:ascii="Simang"/>
          <w:b/>
          <w:bCs/>
          <w:kern w:val="0"/>
          <w:sz w:val="24"/>
          <w:szCs w:val="24"/>
          <w:lang w:val="zh-CN"/>
        </w:rPr>
      </w:pPr>
      <w:r>
        <w:rPr>
          <w:rFonts w:ascii="Simang" w:hAnsi="Simang" w:cs="Simang"/>
          <w:b/>
          <w:bCs/>
          <w:kern w:val="0"/>
          <w:sz w:val="24"/>
          <w:szCs w:val="24"/>
          <w:lang w:val="zh-CN"/>
        </w:rPr>
        <w:t>24.</w:t>
      </w:r>
      <w:r>
        <w:rPr>
          <w:rFonts w:ascii="Simang" w:hAnsi="Simang" w:cs="Simang" w:hint="eastAsia"/>
          <w:b/>
          <w:bCs/>
          <w:kern w:val="0"/>
          <w:sz w:val="24"/>
          <w:szCs w:val="24"/>
          <w:lang w:val="zh-CN"/>
        </w:rPr>
        <w:t>签订合同</w:t>
      </w:r>
    </w:p>
    <w:p w:rsidR="0018079A" w:rsidRDefault="0018079A">
      <w:pPr>
        <w:autoSpaceDE w:val="0"/>
        <w:autoSpaceDN w:val="0"/>
        <w:adjustRightInd w:val="0"/>
        <w:spacing w:line="360" w:lineRule="auto"/>
        <w:ind w:left="178"/>
        <w:jc w:val="left"/>
        <w:rPr>
          <w:rFonts w:ascii="Simang"/>
          <w:kern w:val="0"/>
          <w:sz w:val="24"/>
          <w:szCs w:val="24"/>
          <w:lang w:val="zh-CN"/>
        </w:rPr>
      </w:pPr>
      <w:r>
        <w:rPr>
          <w:rFonts w:ascii="Simang" w:hAnsi="Simang" w:cs="Simang"/>
          <w:kern w:val="0"/>
          <w:sz w:val="24"/>
          <w:szCs w:val="24"/>
          <w:lang w:val="zh-CN"/>
        </w:rPr>
        <w:t>24.1</w:t>
      </w:r>
      <w:r>
        <w:rPr>
          <w:rFonts w:ascii="Simang" w:hAnsi="Simang" w:cs="Simang" w:hint="eastAsia"/>
          <w:kern w:val="0"/>
          <w:sz w:val="24"/>
          <w:szCs w:val="24"/>
          <w:lang w:val="zh-CN"/>
        </w:rPr>
        <w:t>采购人、中标人在《中标通知书》发出之日起</w:t>
      </w:r>
      <w:r>
        <w:rPr>
          <w:rFonts w:ascii="Simang" w:hAnsi="Simang" w:cs="Simang"/>
          <w:kern w:val="0"/>
          <w:sz w:val="24"/>
          <w:szCs w:val="24"/>
          <w:lang w:val="zh-CN"/>
        </w:rPr>
        <w:t>30</w:t>
      </w:r>
      <w:r>
        <w:rPr>
          <w:rFonts w:ascii="Simang" w:hAnsi="Simang" w:cs="Simang" w:hint="eastAsia"/>
          <w:kern w:val="0"/>
          <w:sz w:val="24"/>
          <w:szCs w:val="24"/>
          <w:lang w:val="zh-CN"/>
        </w:rPr>
        <w:t>日内，根据谈判文件确定的事项和中标供应商谈判响应文件，参照本谈判文件第四章的《合同》文本签订合同。双方所签订的合同不得对谈判文件和中标供应商谈判响应文件作实质性修改。逾期未签订合同，按照有关法律规定承担相应的法律责任；招标代理机构将没收投标保证金，以抵偿对采购人造成的损失。采购方逾期不与中标供应商签订合同的，按政府采购的有关规定处理。</w:t>
      </w:r>
    </w:p>
    <w:p w:rsidR="0018079A" w:rsidRDefault="0018079A">
      <w:pPr>
        <w:autoSpaceDE w:val="0"/>
        <w:autoSpaceDN w:val="0"/>
        <w:adjustRightInd w:val="0"/>
        <w:spacing w:line="360" w:lineRule="auto"/>
        <w:ind w:left="176" w:firstLine="1"/>
        <w:jc w:val="left"/>
        <w:rPr>
          <w:rFonts w:ascii="Simang"/>
          <w:kern w:val="0"/>
          <w:sz w:val="24"/>
          <w:szCs w:val="24"/>
          <w:lang w:val="zh-CN"/>
        </w:rPr>
      </w:pPr>
      <w:r>
        <w:rPr>
          <w:rFonts w:ascii="Simang" w:hAnsi="Simang" w:cs="Simang"/>
          <w:kern w:val="0"/>
          <w:sz w:val="24"/>
          <w:szCs w:val="24"/>
          <w:lang w:val="zh-CN"/>
        </w:rPr>
        <w:t>24.2</w:t>
      </w:r>
      <w:r>
        <w:rPr>
          <w:rFonts w:ascii="Simang" w:hAnsi="Simang" w:cs="Simang" w:hint="eastAsia"/>
          <w:kern w:val="0"/>
          <w:sz w:val="24"/>
          <w:szCs w:val="24"/>
          <w:lang w:val="zh-CN"/>
        </w:rPr>
        <w:t>谈判响应文件、谈判文件的修改文件、中标供应商的谈判响应文件补充或修改的文件及澄清或承诺文件等，均为双方签订《合同》的组成部分，并与《合同》一并作为本谈判文件所列采购项目的互补性法律文件，与《合同》具有同等法律效力。</w:t>
      </w:r>
    </w:p>
    <w:p w:rsidR="0018079A" w:rsidRDefault="0018079A">
      <w:pPr>
        <w:autoSpaceDE w:val="0"/>
        <w:autoSpaceDN w:val="0"/>
        <w:adjustRightInd w:val="0"/>
        <w:spacing w:line="360" w:lineRule="auto"/>
        <w:ind w:left="178"/>
        <w:jc w:val="left"/>
        <w:rPr>
          <w:rFonts w:ascii="Simang"/>
          <w:kern w:val="0"/>
          <w:sz w:val="24"/>
          <w:szCs w:val="24"/>
          <w:lang w:val="zh-CN"/>
        </w:rPr>
      </w:pPr>
      <w:r>
        <w:rPr>
          <w:rFonts w:ascii="Simang" w:hAnsi="Simang" w:cs="Simang"/>
          <w:kern w:val="0"/>
          <w:sz w:val="24"/>
          <w:szCs w:val="24"/>
          <w:lang w:val="zh-CN"/>
        </w:rPr>
        <w:t>24.3</w:t>
      </w:r>
      <w:r>
        <w:rPr>
          <w:rFonts w:ascii="Simang" w:hAnsi="Simang" w:cs="Simang" w:hint="eastAsia"/>
          <w:kern w:val="0"/>
          <w:sz w:val="24"/>
          <w:szCs w:val="24"/>
          <w:lang w:val="zh-CN"/>
        </w:rPr>
        <w:t>采购人在合同履行中，需追加与合同标的相同的货物或者服务的，在不改变合同其他条款的前提下，可与供应商协商签订补充合同，但所有补充合同的采购金额不得超过原合同采购金额的百分之十。</w:t>
      </w:r>
    </w:p>
    <w:p w:rsidR="0018079A" w:rsidRDefault="0018079A">
      <w:pPr>
        <w:autoSpaceDE w:val="0"/>
        <w:autoSpaceDN w:val="0"/>
        <w:adjustRightInd w:val="0"/>
        <w:spacing w:line="360" w:lineRule="auto"/>
        <w:ind w:left="180"/>
        <w:jc w:val="left"/>
        <w:rPr>
          <w:rFonts w:ascii="Simang"/>
          <w:kern w:val="0"/>
          <w:sz w:val="24"/>
          <w:szCs w:val="24"/>
          <w:lang w:val="zh-CN"/>
        </w:rPr>
      </w:pPr>
      <w:r>
        <w:rPr>
          <w:rFonts w:ascii="Simang" w:hAnsi="Simang" w:cs="Simang"/>
          <w:kern w:val="0"/>
          <w:sz w:val="24"/>
          <w:szCs w:val="24"/>
          <w:lang w:val="zh-CN"/>
        </w:rPr>
        <w:t>24.4</w:t>
      </w:r>
      <w:r>
        <w:rPr>
          <w:rFonts w:ascii="Simang" w:hAnsi="Simang" w:cs="Simang" w:hint="eastAsia"/>
          <w:kern w:val="0"/>
          <w:sz w:val="24"/>
          <w:szCs w:val="24"/>
          <w:lang w:val="zh-CN"/>
        </w:rPr>
        <w:t>中标人因不可抗力或者自身原因不能履行合同的，采购人可以与排位在中标供应商之后第一位的中标候选人签订合同，以此类推。</w:t>
      </w:r>
    </w:p>
    <w:p w:rsidR="0018079A" w:rsidRDefault="0018079A">
      <w:pPr>
        <w:autoSpaceDE w:val="0"/>
        <w:autoSpaceDN w:val="0"/>
        <w:adjustRightInd w:val="0"/>
        <w:spacing w:line="360" w:lineRule="auto"/>
        <w:ind w:left="180"/>
        <w:jc w:val="left"/>
        <w:rPr>
          <w:rFonts w:ascii="Simang"/>
          <w:b/>
          <w:bCs/>
          <w:kern w:val="0"/>
          <w:sz w:val="24"/>
          <w:szCs w:val="24"/>
          <w:lang w:val="zh-CN"/>
        </w:rPr>
      </w:pPr>
      <w:r>
        <w:rPr>
          <w:rFonts w:ascii="Simang" w:hAnsi="Simang" w:cs="Simang"/>
          <w:b/>
          <w:bCs/>
          <w:kern w:val="0"/>
          <w:sz w:val="24"/>
          <w:szCs w:val="24"/>
          <w:lang w:val="zh-CN"/>
        </w:rPr>
        <w:t>25.</w:t>
      </w:r>
      <w:r>
        <w:rPr>
          <w:rFonts w:ascii="Simang" w:hAnsi="Simang" w:cs="Simang" w:hint="eastAsia"/>
          <w:b/>
          <w:bCs/>
          <w:kern w:val="0"/>
          <w:sz w:val="24"/>
          <w:szCs w:val="24"/>
          <w:lang w:val="zh-CN"/>
        </w:rPr>
        <w:t>履约保证金</w:t>
      </w:r>
      <w:r>
        <w:rPr>
          <w:rFonts w:ascii="Simang" w:hAnsi="Simang" w:cs="Simang"/>
          <w:b/>
          <w:bCs/>
          <w:kern w:val="0"/>
          <w:sz w:val="24"/>
          <w:szCs w:val="24"/>
          <w:lang w:val="zh-CN"/>
        </w:rPr>
        <w:t>:</w:t>
      </w:r>
      <w:r>
        <w:rPr>
          <w:rFonts w:ascii="Simang" w:cs="Simang" w:hint="eastAsia"/>
          <w:b/>
          <w:bCs/>
          <w:kern w:val="0"/>
          <w:sz w:val="24"/>
          <w:szCs w:val="24"/>
          <w:lang w:val="zh-CN"/>
        </w:rPr>
        <w:t>详见</w:t>
      </w:r>
      <w:r>
        <w:rPr>
          <w:rFonts w:ascii="Simang" w:hAnsi="Simang" w:cs="Simang" w:hint="eastAsia"/>
          <w:b/>
          <w:bCs/>
          <w:sz w:val="24"/>
          <w:szCs w:val="24"/>
          <w:lang w:val="zh-CN"/>
        </w:rPr>
        <w:t>谈判供应商须知前附表</w:t>
      </w:r>
    </w:p>
    <w:p w:rsidR="0018079A" w:rsidRDefault="0018079A">
      <w:pPr>
        <w:spacing w:line="360" w:lineRule="auto"/>
        <w:jc w:val="center"/>
        <w:rPr>
          <w:rFonts w:ascii="Simang"/>
          <w:b/>
          <w:bCs/>
          <w:sz w:val="24"/>
          <w:szCs w:val="24"/>
          <w:lang w:val="zh-CN"/>
        </w:rPr>
      </w:pPr>
      <w:r>
        <w:rPr>
          <w:rFonts w:ascii="Simang" w:hAnsi="Simang" w:cs="Simang" w:hint="eastAsia"/>
          <w:b/>
          <w:bCs/>
          <w:sz w:val="24"/>
          <w:szCs w:val="24"/>
          <w:lang w:val="zh-CN"/>
        </w:rPr>
        <w:t>（八）其他</w:t>
      </w:r>
    </w:p>
    <w:p w:rsidR="0018079A" w:rsidRDefault="0018079A">
      <w:pPr>
        <w:autoSpaceDE w:val="0"/>
        <w:autoSpaceDN w:val="0"/>
        <w:adjustRightInd w:val="0"/>
        <w:spacing w:line="360" w:lineRule="auto"/>
        <w:ind w:left="239"/>
        <w:rPr>
          <w:rFonts w:ascii="Simang"/>
          <w:sz w:val="24"/>
          <w:szCs w:val="24"/>
          <w:lang w:val="zh-CN"/>
        </w:rPr>
      </w:pPr>
    </w:p>
    <w:p w:rsidR="0018079A" w:rsidRDefault="0018079A">
      <w:pPr>
        <w:autoSpaceDE w:val="0"/>
        <w:autoSpaceDN w:val="0"/>
        <w:adjustRightInd w:val="0"/>
        <w:spacing w:line="360" w:lineRule="auto"/>
        <w:ind w:left="239"/>
        <w:rPr>
          <w:rFonts w:ascii="Simang"/>
          <w:sz w:val="24"/>
          <w:szCs w:val="24"/>
          <w:lang w:val="zh-CN"/>
        </w:rPr>
      </w:pPr>
      <w:r>
        <w:rPr>
          <w:rFonts w:ascii="Simang" w:hAnsi="Simang" w:cs="Simang"/>
          <w:sz w:val="24"/>
          <w:szCs w:val="24"/>
          <w:lang w:val="zh-CN"/>
        </w:rPr>
        <w:t xml:space="preserve">26. </w:t>
      </w:r>
      <w:r>
        <w:rPr>
          <w:rFonts w:ascii="Simang" w:hAnsi="Simang" w:cs="Simang" w:hint="eastAsia"/>
          <w:sz w:val="24"/>
          <w:szCs w:val="24"/>
          <w:lang w:val="zh-CN"/>
        </w:rPr>
        <w:t>谈判供应商应确保其所提供的谈判资料的真实性、有效性、及时性及合法性，否则，由此引起的任何责任由其自行承担，本项目由评标委员会会负责审核。</w:t>
      </w:r>
    </w:p>
    <w:p w:rsidR="0018079A" w:rsidRDefault="0018079A">
      <w:pPr>
        <w:autoSpaceDE w:val="0"/>
        <w:autoSpaceDN w:val="0"/>
        <w:adjustRightInd w:val="0"/>
        <w:spacing w:line="360" w:lineRule="auto"/>
        <w:ind w:left="239"/>
        <w:rPr>
          <w:rFonts w:ascii="Simang"/>
          <w:sz w:val="24"/>
          <w:szCs w:val="24"/>
          <w:lang w:val="zh-CN"/>
        </w:rPr>
      </w:pPr>
      <w:r>
        <w:rPr>
          <w:rFonts w:ascii="Simang" w:hAnsi="Simang" w:cs="Simang"/>
          <w:sz w:val="24"/>
          <w:szCs w:val="24"/>
          <w:lang w:val="zh-CN"/>
        </w:rPr>
        <w:t>27.</w:t>
      </w:r>
      <w:r>
        <w:rPr>
          <w:rFonts w:ascii="Simang" w:hAnsi="Simang" w:cs="Simang" w:hint="eastAsia"/>
          <w:sz w:val="24"/>
          <w:szCs w:val="24"/>
          <w:lang w:val="zh-CN"/>
        </w:rPr>
        <w:t>采购人向谈判供应商提供的有关本项目的资料和数据，是采购人现有的能使谈判供应商利用的资料。采购人对谈判供应商由此而做出的推论、理解和结论概不负责。</w:t>
      </w:r>
    </w:p>
    <w:p w:rsidR="0018079A" w:rsidRDefault="0018079A">
      <w:pPr>
        <w:autoSpaceDE w:val="0"/>
        <w:autoSpaceDN w:val="0"/>
        <w:adjustRightInd w:val="0"/>
        <w:spacing w:line="360" w:lineRule="auto"/>
        <w:ind w:left="239"/>
        <w:rPr>
          <w:rFonts w:ascii="Simang"/>
          <w:sz w:val="24"/>
          <w:szCs w:val="24"/>
          <w:lang w:val="zh-CN"/>
        </w:rPr>
      </w:pPr>
      <w:r>
        <w:rPr>
          <w:rFonts w:ascii="Simang" w:hAnsi="Simang" w:cs="Simang"/>
          <w:sz w:val="24"/>
          <w:szCs w:val="24"/>
          <w:lang w:val="zh-CN"/>
        </w:rPr>
        <w:t xml:space="preserve">28. </w:t>
      </w:r>
      <w:r>
        <w:rPr>
          <w:rFonts w:ascii="Simang" w:hAnsi="Simang" w:cs="Simang" w:hint="eastAsia"/>
          <w:sz w:val="24"/>
          <w:szCs w:val="24"/>
          <w:lang w:val="zh-CN"/>
        </w:rPr>
        <w:t>为保证谈判活动顺利进行，授权代表必须到达谈判现场（携带授权委托书及身份证备查）。</w:t>
      </w:r>
    </w:p>
    <w:p w:rsidR="0018079A" w:rsidRDefault="0018079A">
      <w:pPr>
        <w:autoSpaceDE w:val="0"/>
        <w:autoSpaceDN w:val="0"/>
        <w:adjustRightInd w:val="0"/>
        <w:spacing w:line="360" w:lineRule="auto"/>
        <w:ind w:left="239"/>
        <w:rPr>
          <w:rFonts w:ascii="Simang"/>
          <w:sz w:val="24"/>
          <w:szCs w:val="24"/>
          <w:lang w:val="zh-CN"/>
        </w:rPr>
      </w:pPr>
      <w:r>
        <w:rPr>
          <w:rFonts w:ascii="Simang" w:hAnsi="Simang" w:cs="Simang"/>
          <w:sz w:val="24"/>
          <w:szCs w:val="24"/>
          <w:lang w:val="zh-CN"/>
        </w:rPr>
        <w:t xml:space="preserve">29. </w:t>
      </w:r>
      <w:r>
        <w:rPr>
          <w:rFonts w:ascii="Simang" w:hAnsi="Simang" w:cs="Simang" w:hint="eastAsia"/>
          <w:sz w:val="24"/>
          <w:szCs w:val="24"/>
          <w:lang w:val="zh-CN"/>
        </w:rPr>
        <w:t>如果评标委员会认为有必要，要求谈判供应商在指定时间内提交补充或证明材料。补充、证明材料不全或未在指定时间内提交，投标无效。</w:t>
      </w:r>
    </w:p>
    <w:p w:rsidR="0018079A" w:rsidRDefault="0018079A">
      <w:pPr>
        <w:autoSpaceDE w:val="0"/>
        <w:autoSpaceDN w:val="0"/>
        <w:ind w:firstLineChars="100" w:firstLine="240"/>
        <w:rPr>
          <w:rFonts w:ascii="Simang"/>
          <w:b/>
          <w:bCs/>
          <w:sz w:val="24"/>
          <w:szCs w:val="24"/>
        </w:rPr>
        <w:sectPr w:rsidR="0018079A">
          <w:headerReference w:type="default" r:id="rId7"/>
          <w:footerReference w:type="default" r:id="rId8"/>
          <w:pgSz w:w="11907" w:h="16840"/>
          <w:pgMar w:top="1276" w:right="1191" w:bottom="1440" w:left="1617" w:header="851" w:footer="1134" w:gutter="0"/>
          <w:cols w:space="720"/>
          <w:docGrid w:linePitch="381" w:charSpace="2662"/>
        </w:sectPr>
      </w:pPr>
      <w:r>
        <w:rPr>
          <w:rFonts w:ascii="Simang" w:hAnsi="Simang" w:cs="Simang"/>
          <w:sz w:val="24"/>
          <w:szCs w:val="24"/>
          <w:lang w:val="zh-CN"/>
        </w:rPr>
        <w:t>3</w:t>
      </w:r>
      <w:r>
        <w:rPr>
          <w:rFonts w:ascii="Simang" w:cs="Simang"/>
          <w:sz w:val="24"/>
          <w:szCs w:val="24"/>
        </w:rPr>
        <w:t>0</w:t>
      </w:r>
      <w:r>
        <w:rPr>
          <w:rFonts w:ascii="Simang" w:hAnsi="Simang" w:cs="Simang"/>
          <w:sz w:val="24"/>
          <w:szCs w:val="24"/>
          <w:lang w:val="zh-CN"/>
        </w:rPr>
        <w:t xml:space="preserve">. </w:t>
      </w:r>
      <w:r>
        <w:rPr>
          <w:rFonts w:ascii="Simang" w:hAnsi="Simang" w:cs="Simang" w:hint="eastAsia"/>
          <w:sz w:val="24"/>
          <w:szCs w:val="24"/>
          <w:lang w:val="zh-CN"/>
        </w:rPr>
        <w:t>采购代理机构一律不予退还谈判供应商的谈判响应文件。</w:t>
      </w:r>
    </w:p>
    <w:p w:rsidR="0018079A" w:rsidRDefault="0018079A" w:rsidP="00D45F9F">
      <w:pPr>
        <w:numPr>
          <w:ilvl w:val="0"/>
          <w:numId w:val="1"/>
        </w:numPr>
        <w:autoSpaceDE w:val="0"/>
        <w:autoSpaceDN w:val="0"/>
        <w:ind w:firstLineChars="200" w:firstLine="560"/>
        <w:jc w:val="center"/>
        <w:rPr>
          <w:rFonts w:ascii="Simang"/>
          <w:b/>
          <w:bCs/>
          <w:sz w:val="28"/>
          <w:szCs w:val="28"/>
          <w:lang w:val="zh-CN"/>
        </w:rPr>
      </w:pPr>
      <w:r>
        <w:rPr>
          <w:rFonts w:ascii="Simang" w:hAnsi="Simang" w:cs="Simang"/>
          <w:b/>
          <w:bCs/>
          <w:sz w:val="28"/>
          <w:szCs w:val="28"/>
          <w:lang w:val="zh-CN"/>
        </w:rPr>
        <w:t xml:space="preserve"> </w:t>
      </w:r>
      <w:r>
        <w:rPr>
          <w:rFonts w:ascii="Simang" w:hAnsi="Simang" w:cs="Simang" w:hint="eastAsia"/>
          <w:b/>
          <w:bCs/>
          <w:sz w:val="28"/>
          <w:szCs w:val="28"/>
          <w:lang w:val="zh-CN"/>
        </w:rPr>
        <w:t>采购需求</w:t>
      </w:r>
    </w:p>
    <w:p w:rsidR="0018079A" w:rsidRDefault="0018079A">
      <w:pPr>
        <w:autoSpaceDE w:val="0"/>
        <w:autoSpaceDN w:val="0"/>
        <w:spacing w:line="600" w:lineRule="exact"/>
        <w:rPr>
          <w:rFonts w:ascii="Simang" w:cs="Simang"/>
          <w:b/>
          <w:sz w:val="28"/>
          <w:szCs w:val="28"/>
          <w:lang w:val="zh-CN"/>
        </w:rPr>
      </w:pPr>
      <w:r>
        <w:rPr>
          <w:rFonts w:ascii="SimHei" w:eastAsia="SimHei" w:hAnsi="SimHei" w:cs="Simang" w:hint="eastAsia"/>
          <w:color w:val="000000"/>
          <w:kern w:val="0"/>
          <w:sz w:val="28"/>
          <w:szCs w:val="28"/>
        </w:rPr>
        <w:t>项目概况</w:t>
      </w:r>
      <w:r>
        <w:rPr>
          <w:rFonts w:ascii="Simang" w:hAnsi="Simang" w:cs="Simang" w:hint="eastAsia"/>
          <w:b/>
          <w:sz w:val="28"/>
          <w:szCs w:val="28"/>
          <w:lang w:val="zh-CN"/>
        </w:rPr>
        <w:t>：</w:t>
      </w:r>
    </w:p>
    <w:p w:rsidR="0018079A" w:rsidRDefault="0018079A" w:rsidP="00D45F9F">
      <w:pPr>
        <w:autoSpaceDE w:val="0"/>
        <w:autoSpaceDN w:val="0"/>
        <w:spacing w:line="600" w:lineRule="exact"/>
        <w:ind w:firstLineChars="196" w:firstLine="412"/>
        <w:rPr>
          <w:rFonts w:ascii="Simang" w:cs="Simang"/>
          <w:b/>
          <w:sz w:val="24"/>
          <w:szCs w:val="24"/>
        </w:rPr>
      </w:pPr>
      <w:r>
        <w:rPr>
          <w:rFonts w:ascii="Arial" w:hAnsi="Arial" w:cs="Arial"/>
          <w:b/>
          <w:color w:val="333333"/>
          <w:kern w:val="0"/>
        </w:rPr>
        <w:t>1</w:t>
      </w:r>
      <w:r>
        <w:rPr>
          <w:rFonts w:ascii="Arial" w:hAnsi="Arial" w:cs="Arial" w:hint="eastAsia"/>
          <w:b/>
          <w:color w:val="333333"/>
          <w:kern w:val="0"/>
        </w:rPr>
        <w:t>、</w:t>
      </w:r>
      <w:r>
        <w:rPr>
          <w:rFonts w:ascii="Simang" w:hAnsi="Simang" w:cs="Simang" w:hint="eastAsia"/>
          <w:b/>
          <w:sz w:val="24"/>
          <w:szCs w:val="24"/>
        </w:rPr>
        <w:t>淮南经开区管委会主楼</w:t>
      </w:r>
      <w:r>
        <w:rPr>
          <w:rFonts w:ascii="Simang" w:hAnsi="Simang" w:cs="Simang"/>
          <w:b/>
          <w:sz w:val="24"/>
          <w:szCs w:val="24"/>
        </w:rPr>
        <w:t>6400</w:t>
      </w:r>
      <w:r>
        <w:rPr>
          <w:rFonts w:ascii="Arial" w:hAnsi="Arial" w:cs="Arial"/>
          <w:color w:val="333333"/>
          <w:sz w:val="20"/>
          <w:szCs w:val="20"/>
          <w:shd w:val="clear" w:color="auto" w:fill="FFFFFF"/>
        </w:rPr>
        <w:t xml:space="preserve"> </w:t>
      </w:r>
      <w:r>
        <w:rPr>
          <w:rFonts w:ascii="Simang" w:hAnsi="Simang" w:cs="Simang"/>
          <w:b/>
          <w:sz w:val="24"/>
          <w:szCs w:val="24"/>
        </w:rPr>
        <w:t>m</w:t>
      </w:r>
      <w:r>
        <w:rPr>
          <w:rFonts w:ascii="Simang" w:hAnsi="Simang" w:cs="Simang" w:hint="eastAsia"/>
          <w:b/>
          <w:sz w:val="24"/>
          <w:szCs w:val="24"/>
        </w:rPr>
        <w:t>²，淮南经开区管委会综合楼</w:t>
      </w:r>
      <w:r>
        <w:rPr>
          <w:rFonts w:ascii="Simang" w:hAnsi="Simang" w:cs="Simang"/>
          <w:b/>
          <w:sz w:val="24"/>
          <w:szCs w:val="24"/>
        </w:rPr>
        <w:t>3800 m</w:t>
      </w:r>
      <w:r>
        <w:rPr>
          <w:rFonts w:ascii="Simang" w:hAnsi="Simang" w:cs="Simang" w:hint="eastAsia"/>
          <w:b/>
          <w:sz w:val="24"/>
          <w:szCs w:val="24"/>
        </w:rPr>
        <w:t>²，</w:t>
      </w:r>
      <w:r>
        <w:rPr>
          <w:rFonts w:ascii="Simang" w:hAnsi="Simang" w:cs="Simang"/>
          <w:b/>
          <w:sz w:val="24"/>
          <w:szCs w:val="24"/>
        </w:rPr>
        <w:t>AB</w:t>
      </w:r>
      <w:r>
        <w:rPr>
          <w:rFonts w:ascii="Simang" w:hAnsi="Simang" w:cs="Simang" w:hint="eastAsia"/>
          <w:b/>
          <w:sz w:val="24"/>
          <w:szCs w:val="24"/>
        </w:rPr>
        <w:t>楼</w:t>
      </w:r>
      <w:r>
        <w:rPr>
          <w:rFonts w:ascii="Simang" w:hAnsi="Simang" w:cs="Simang"/>
          <w:b/>
          <w:sz w:val="24"/>
          <w:szCs w:val="24"/>
        </w:rPr>
        <w:t>37396.06 m</w:t>
      </w:r>
      <w:r>
        <w:rPr>
          <w:rFonts w:ascii="Simang" w:hAnsi="Simang" w:cs="Simang" w:hint="eastAsia"/>
          <w:b/>
          <w:sz w:val="24"/>
          <w:szCs w:val="24"/>
        </w:rPr>
        <w:t>²，公租房一期</w:t>
      </w:r>
      <w:r>
        <w:rPr>
          <w:rFonts w:ascii="Simang" w:hAnsi="Simang" w:cs="Simang"/>
          <w:b/>
          <w:sz w:val="24"/>
          <w:szCs w:val="24"/>
        </w:rPr>
        <w:t>39649.26 m</w:t>
      </w:r>
      <w:r>
        <w:rPr>
          <w:rFonts w:ascii="Simang" w:hAnsi="Simang" w:cs="Simang" w:hint="eastAsia"/>
          <w:b/>
          <w:sz w:val="24"/>
          <w:szCs w:val="24"/>
        </w:rPr>
        <w:t>²，公租房二期</w:t>
      </w:r>
      <w:r>
        <w:rPr>
          <w:rFonts w:ascii="Simang" w:hAnsi="Simang" w:cs="Simang"/>
          <w:b/>
          <w:sz w:val="24"/>
          <w:szCs w:val="24"/>
        </w:rPr>
        <w:t>23288 m</w:t>
      </w:r>
      <w:r>
        <w:rPr>
          <w:rFonts w:ascii="Simang" w:hAnsi="Simang" w:cs="Simang" w:hint="eastAsia"/>
          <w:b/>
          <w:sz w:val="24"/>
          <w:szCs w:val="24"/>
        </w:rPr>
        <w:t>²，公租房三期</w:t>
      </w:r>
      <w:r>
        <w:rPr>
          <w:rFonts w:ascii="Simang" w:hAnsi="Simang" w:cs="Simang"/>
          <w:b/>
          <w:sz w:val="24"/>
          <w:szCs w:val="24"/>
        </w:rPr>
        <w:t>12119.64 m</w:t>
      </w:r>
      <w:r>
        <w:rPr>
          <w:rFonts w:ascii="Simang" w:hAnsi="Simang" w:cs="Simang" w:hint="eastAsia"/>
          <w:b/>
          <w:sz w:val="24"/>
          <w:szCs w:val="24"/>
        </w:rPr>
        <w:t>²，租赁区公共区域消防主管道及消防系统等，标准化厂房公共区域消防主管道及消防系统等。</w:t>
      </w:r>
    </w:p>
    <w:p w:rsidR="0018079A" w:rsidRDefault="0018079A">
      <w:pPr>
        <w:autoSpaceDE w:val="0"/>
        <w:autoSpaceDN w:val="0"/>
        <w:spacing w:line="600" w:lineRule="exact"/>
        <w:rPr>
          <w:b/>
          <w:sz w:val="28"/>
          <w:szCs w:val="28"/>
        </w:rPr>
      </w:pPr>
      <w:r>
        <w:rPr>
          <w:rFonts w:ascii="SimHei" w:eastAsia="SimHei" w:hAnsi="SimHei" w:cs="Simang" w:hint="eastAsia"/>
          <w:color w:val="000000"/>
          <w:kern w:val="0"/>
          <w:sz w:val="28"/>
          <w:szCs w:val="28"/>
        </w:rPr>
        <w:t>消防系统维护保养检测范围</w:t>
      </w:r>
    </w:p>
    <w:tbl>
      <w:tblPr>
        <w:tblW w:w="0" w:type="auto"/>
        <w:tblInd w:w="-329" w:type="dxa"/>
        <w:tblLayout w:type="fixed"/>
        <w:tblLook w:val="00A0"/>
      </w:tblPr>
      <w:tblGrid>
        <w:gridCol w:w="585"/>
        <w:gridCol w:w="1875"/>
        <w:gridCol w:w="2715"/>
        <w:gridCol w:w="3030"/>
        <w:gridCol w:w="1260"/>
      </w:tblGrid>
      <w:tr w:rsidR="0018079A">
        <w:trPr>
          <w:trHeight w:val="476"/>
        </w:trPr>
        <w:tc>
          <w:tcPr>
            <w:tcW w:w="9465" w:type="dxa"/>
            <w:gridSpan w:val="5"/>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center"/>
              <w:rPr>
                <w:rFonts w:ascii="Simang" w:cs="Simang"/>
                <w:b/>
                <w:bCs/>
                <w:kern w:val="0"/>
                <w:sz w:val="36"/>
                <w:szCs w:val="36"/>
              </w:rPr>
            </w:pPr>
            <w:r>
              <w:rPr>
                <w:rFonts w:hint="eastAsia"/>
              </w:rPr>
              <w:t>消防系统维护保养检测范围</w:t>
            </w:r>
          </w:p>
        </w:tc>
      </w:tr>
      <w:tr w:rsidR="0018079A">
        <w:trPr>
          <w:trHeight w:val="366"/>
        </w:trPr>
        <w:tc>
          <w:tcPr>
            <w:tcW w:w="585" w:type="dxa"/>
            <w:vMerge w:val="restart"/>
            <w:tcBorders>
              <w:top w:val="single" w:sz="4" w:space="0" w:color="auto"/>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序号</w:t>
            </w:r>
          </w:p>
        </w:tc>
        <w:tc>
          <w:tcPr>
            <w:tcW w:w="1875"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widowControl/>
              <w:ind w:firstLineChars="100" w:firstLine="210"/>
              <w:jc w:val="left"/>
              <w:rPr>
                <w:rFonts w:ascii="Simang" w:cs="Simang"/>
                <w:kern w:val="0"/>
              </w:rPr>
            </w:pPr>
            <w:r>
              <w:rPr>
                <w:rFonts w:ascii="Simang" w:hAnsi="Simang" w:cs="Simang" w:hint="eastAsia"/>
                <w:kern w:val="0"/>
              </w:rPr>
              <w:t>维修保养项目</w:t>
            </w:r>
          </w:p>
        </w:tc>
        <w:tc>
          <w:tcPr>
            <w:tcW w:w="2715"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widowControl/>
              <w:ind w:firstLineChars="200" w:firstLine="420"/>
              <w:jc w:val="left"/>
              <w:rPr>
                <w:rFonts w:ascii="Simang" w:cs="Simang"/>
                <w:kern w:val="0"/>
              </w:rPr>
            </w:pPr>
            <w:r>
              <w:rPr>
                <w:rFonts w:ascii="Simang" w:hAnsi="Simang" w:cs="Simang" w:hint="eastAsia"/>
                <w:kern w:val="0"/>
              </w:rPr>
              <w:t>检修及保养方法</w:t>
            </w:r>
          </w:p>
        </w:tc>
        <w:tc>
          <w:tcPr>
            <w:tcW w:w="3030"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widowControl/>
              <w:ind w:firstLineChars="200" w:firstLine="420"/>
              <w:rPr>
                <w:rFonts w:ascii="Simang" w:cs="Simang"/>
                <w:kern w:val="0"/>
              </w:rPr>
            </w:pPr>
            <w:r>
              <w:rPr>
                <w:rFonts w:ascii="Simang" w:hAnsi="Simang" w:cs="Simang"/>
                <w:kern w:val="0"/>
              </w:rPr>
              <w:t xml:space="preserve">      </w:t>
            </w:r>
            <w:r>
              <w:rPr>
                <w:rFonts w:ascii="Simang" w:hAnsi="Simang" w:cs="Simang" w:hint="eastAsia"/>
                <w:kern w:val="0"/>
              </w:rPr>
              <w:t>标</w:t>
            </w:r>
            <w:r>
              <w:rPr>
                <w:rFonts w:ascii="Simang" w:hAnsi="Simang" w:cs="Simang"/>
                <w:kern w:val="0"/>
              </w:rPr>
              <w:t xml:space="preserve"> </w:t>
            </w:r>
            <w:r>
              <w:rPr>
                <w:rFonts w:ascii="Simang" w:hAnsi="Simang" w:cs="Simang" w:hint="eastAsia"/>
                <w:kern w:val="0"/>
              </w:rPr>
              <w:t>准</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周期</w:t>
            </w:r>
          </w:p>
        </w:tc>
      </w:tr>
      <w:tr w:rsidR="0018079A">
        <w:trPr>
          <w:trHeight w:val="366"/>
        </w:trPr>
        <w:tc>
          <w:tcPr>
            <w:tcW w:w="585" w:type="dxa"/>
            <w:vMerge/>
            <w:tcBorders>
              <w:top w:val="single" w:sz="4" w:space="0" w:color="auto"/>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2715"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3030"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r>
      <w:tr w:rsidR="0018079A">
        <w:trPr>
          <w:trHeight w:val="366"/>
        </w:trPr>
        <w:tc>
          <w:tcPr>
            <w:tcW w:w="58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1</w:t>
            </w:r>
          </w:p>
        </w:tc>
        <w:tc>
          <w:tcPr>
            <w:tcW w:w="1875"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消防水泵、喷淋泵及水泵控制箱</w:t>
            </w:r>
          </w:p>
        </w:tc>
        <w:tc>
          <w:tcPr>
            <w:tcW w:w="2715" w:type="dxa"/>
            <w:vMerge w:val="restart"/>
            <w:tcBorders>
              <w:top w:val="nil"/>
              <w:left w:val="single" w:sz="4" w:space="0" w:color="auto"/>
              <w:bottom w:val="nil"/>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检查及手</w:t>
            </w:r>
            <w:r>
              <w:rPr>
                <w:rFonts w:ascii="Simang" w:hAnsi="Simang" w:cs="Simang"/>
                <w:kern w:val="0"/>
              </w:rPr>
              <w:t>/</w:t>
            </w:r>
            <w:r>
              <w:rPr>
                <w:rFonts w:ascii="Simang" w:hAnsi="Simang" w:cs="Simang" w:hint="eastAsia"/>
                <w:kern w:val="0"/>
              </w:rPr>
              <w:t>自动启动水泵</w:t>
            </w:r>
          </w:p>
        </w:tc>
        <w:tc>
          <w:tcPr>
            <w:tcW w:w="3030" w:type="dxa"/>
            <w:vMerge w:val="restart"/>
            <w:tcBorders>
              <w:top w:val="nil"/>
              <w:left w:val="single" w:sz="4" w:space="0" w:color="auto"/>
              <w:bottom w:val="nil"/>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水泵没渗漏、转动灵活、加油</w:t>
            </w:r>
          </w:p>
        </w:tc>
        <w:tc>
          <w:tcPr>
            <w:tcW w:w="1260" w:type="dxa"/>
            <w:vMerge w:val="restart"/>
            <w:tcBorders>
              <w:top w:val="nil"/>
              <w:left w:val="single" w:sz="4" w:space="0" w:color="auto"/>
              <w:bottom w:val="nil"/>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每月</w:t>
            </w:r>
          </w:p>
        </w:tc>
      </w:tr>
      <w:tr w:rsidR="0018079A">
        <w:trPr>
          <w:trHeight w:val="366"/>
        </w:trPr>
        <w:tc>
          <w:tcPr>
            <w:tcW w:w="58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nil"/>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nil"/>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nil"/>
              <w:right w:val="single" w:sz="4" w:space="0" w:color="auto"/>
            </w:tcBorders>
            <w:vAlign w:val="center"/>
          </w:tcPr>
          <w:p w:rsidR="0018079A" w:rsidRDefault="0018079A">
            <w:pPr>
              <w:widowControl/>
              <w:jc w:val="left"/>
              <w:rPr>
                <w:rFonts w:ascii="Simang" w:cs="Simang"/>
                <w:kern w:val="0"/>
              </w:rPr>
            </w:pPr>
          </w:p>
        </w:tc>
      </w:tr>
      <w:tr w:rsidR="0018079A">
        <w:trPr>
          <w:trHeight w:val="366"/>
        </w:trPr>
        <w:tc>
          <w:tcPr>
            <w:tcW w:w="58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2</w:t>
            </w:r>
          </w:p>
        </w:tc>
        <w:tc>
          <w:tcPr>
            <w:tcW w:w="187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火灾报警主机</w:t>
            </w:r>
          </w:p>
        </w:tc>
        <w:tc>
          <w:tcPr>
            <w:tcW w:w="2715" w:type="dxa"/>
            <w:vMerge w:val="restart"/>
            <w:tcBorders>
              <w:top w:val="single" w:sz="4" w:space="0" w:color="auto"/>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检查自动及手动状态下运作正常、打印纸是否足够及清晰</w:t>
            </w:r>
          </w:p>
        </w:tc>
        <w:tc>
          <w:tcPr>
            <w:tcW w:w="3030"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主机运作正常</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每月</w:t>
            </w:r>
          </w:p>
        </w:tc>
      </w:tr>
      <w:tr w:rsidR="0018079A">
        <w:trPr>
          <w:trHeight w:val="366"/>
        </w:trPr>
        <w:tc>
          <w:tcPr>
            <w:tcW w:w="58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2715" w:type="dxa"/>
            <w:vMerge/>
            <w:tcBorders>
              <w:top w:val="single" w:sz="4" w:space="0" w:color="auto"/>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3030"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r>
      <w:tr w:rsidR="0018079A">
        <w:trPr>
          <w:trHeight w:val="366"/>
        </w:trPr>
        <w:tc>
          <w:tcPr>
            <w:tcW w:w="58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r>
      <w:tr w:rsidR="0018079A">
        <w:trPr>
          <w:trHeight w:val="366"/>
        </w:trPr>
        <w:tc>
          <w:tcPr>
            <w:tcW w:w="58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3</w:t>
            </w:r>
          </w:p>
        </w:tc>
        <w:tc>
          <w:tcPr>
            <w:tcW w:w="187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消防联动柜</w:t>
            </w:r>
          </w:p>
        </w:tc>
        <w:tc>
          <w:tcPr>
            <w:tcW w:w="2715"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目测接线端子排、电器组件及各种信号指示灯</w:t>
            </w:r>
          </w:p>
        </w:tc>
        <w:tc>
          <w:tcPr>
            <w:tcW w:w="3030"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端子排、电器组件无破损，烧焦现象、信号灯亮</w:t>
            </w:r>
          </w:p>
        </w:tc>
        <w:tc>
          <w:tcPr>
            <w:tcW w:w="1260"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每月</w:t>
            </w:r>
          </w:p>
        </w:tc>
      </w:tr>
      <w:tr w:rsidR="0018079A">
        <w:trPr>
          <w:trHeight w:val="366"/>
        </w:trPr>
        <w:tc>
          <w:tcPr>
            <w:tcW w:w="58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r>
      <w:tr w:rsidR="0018079A">
        <w:trPr>
          <w:trHeight w:val="366"/>
        </w:trPr>
        <w:tc>
          <w:tcPr>
            <w:tcW w:w="58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r>
      <w:tr w:rsidR="0018079A">
        <w:trPr>
          <w:trHeight w:val="366"/>
        </w:trPr>
        <w:tc>
          <w:tcPr>
            <w:tcW w:w="58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r>
      <w:tr w:rsidR="0018079A">
        <w:trPr>
          <w:trHeight w:val="285"/>
        </w:trPr>
        <w:tc>
          <w:tcPr>
            <w:tcW w:w="585" w:type="dxa"/>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4</w:t>
            </w:r>
          </w:p>
        </w:tc>
        <w:tc>
          <w:tcPr>
            <w:tcW w:w="187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手报按钮</w:t>
            </w:r>
          </w:p>
        </w:tc>
        <w:tc>
          <w:tcPr>
            <w:tcW w:w="271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检查确认是否正常运行</w:t>
            </w:r>
          </w:p>
        </w:tc>
        <w:tc>
          <w:tcPr>
            <w:tcW w:w="303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除尘保养，抽检验证使用效果</w:t>
            </w:r>
          </w:p>
        </w:tc>
        <w:tc>
          <w:tcPr>
            <w:tcW w:w="126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每月</w:t>
            </w:r>
          </w:p>
        </w:tc>
      </w:tr>
      <w:tr w:rsidR="0018079A">
        <w:trPr>
          <w:trHeight w:val="366"/>
        </w:trPr>
        <w:tc>
          <w:tcPr>
            <w:tcW w:w="58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5</w:t>
            </w:r>
          </w:p>
        </w:tc>
        <w:tc>
          <w:tcPr>
            <w:tcW w:w="187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楼层接线箱</w:t>
            </w:r>
          </w:p>
        </w:tc>
        <w:tc>
          <w:tcPr>
            <w:tcW w:w="2715"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箱内接线端子用螺丝刀逐个紧固</w:t>
            </w:r>
          </w:p>
        </w:tc>
        <w:tc>
          <w:tcPr>
            <w:tcW w:w="3030"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各端子连接牢固，不松动，无尘</w:t>
            </w:r>
          </w:p>
        </w:tc>
        <w:tc>
          <w:tcPr>
            <w:tcW w:w="1260"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每季度</w:t>
            </w:r>
          </w:p>
        </w:tc>
      </w:tr>
      <w:tr w:rsidR="0018079A">
        <w:trPr>
          <w:trHeight w:val="366"/>
        </w:trPr>
        <w:tc>
          <w:tcPr>
            <w:tcW w:w="58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r>
      <w:tr w:rsidR="0018079A">
        <w:trPr>
          <w:trHeight w:val="285"/>
        </w:trPr>
        <w:tc>
          <w:tcPr>
            <w:tcW w:w="585" w:type="dxa"/>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6</w:t>
            </w:r>
          </w:p>
        </w:tc>
        <w:tc>
          <w:tcPr>
            <w:tcW w:w="187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备用电池</w:t>
            </w:r>
          </w:p>
        </w:tc>
        <w:tc>
          <w:tcPr>
            <w:tcW w:w="271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用万用表测试</w:t>
            </w:r>
          </w:p>
        </w:tc>
        <w:tc>
          <w:tcPr>
            <w:tcW w:w="303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不低于</w:t>
            </w:r>
            <w:r>
              <w:rPr>
                <w:rFonts w:ascii="Simang" w:hAnsi="Simang" w:cs="Simang"/>
                <w:kern w:val="0"/>
              </w:rPr>
              <w:t xml:space="preserve"> 24V</w:t>
            </w:r>
          </w:p>
        </w:tc>
        <w:tc>
          <w:tcPr>
            <w:tcW w:w="126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每季度</w:t>
            </w:r>
          </w:p>
        </w:tc>
      </w:tr>
      <w:tr w:rsidR="0018079A">
        <w:trPr>
          <w:trHeight w:val="366"/>
        </w:trPr>
        <w:tc>
          <w:tcPr>
            <w:tcW w:w="58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7</w:t>
            </w:r>
          </w:p>
        </w:tc>
        <w:tc>
          <w:tcPr>
            <w:tcW w:w="187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切换报警系统电源</w:t>
            </w:r>
          </w:p>
        </w:tc>
        <w:tc>
          <w:tcPr>
            <w:tcW w:w="271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连续充放电</w:t>
            </w:r>
            <w:r>
              <w:rPr>
                <w:rFonts w:ascii="Simang" w:hAnsi="Simang" w:cs="Simang"/>
                <w:kern w:val="0"/>
              </w:rPr>
              <w:t xml:space="preserve"> 3 </w:t>
            </w:r>
            <w:r>
              <w:rPr>
                <w:rFonts w:ascii="Simang" w:hAnsi="Simang" w:cs="Simang" w:hint="eastAsia"/>
                <w:kern w:val="0"/>
              </w:rPr>
              <w:t>次</w:t>
            </w:r>
          </w:p>
        </w:tc>
        <w:tc>
          <w:tcPr>
            <w:tcW w:w="3030"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主电和备电应能自动切，无尘</w:t>
            </w:r>
          </w:p>
        </w:tc>
        <w:tc>
          <w:tcPr>
            <w:tcW w:w="1260"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每季度</w:t>
            </w:r>
          </w:p>
        </w:tc>
      </w:tr>
      <w:tr w:rsidR="0018079A">
        <w:trPr>
          <w:trHeight w:val="366"/>
        </w:trPr>
        <w:tc>
          <w:tcPr>
            <w:tcW w:w="58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r>
      <w:tr w:rsidR="0018079A">
        <w:trPr>
          <w:trHeight w:val="366"/>
        </w:trPr>
        <w:tc>
          <w:tcPr>
            <w:tcW w:w="58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8</w:t>
            </w:r>
          </w:p>
        </w:tc>
        <w:tc>
          <w:tcPr>
            <w:tcW w:w="187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消防设备接地</w:t>
            </w:r>
          </w:p>
        </w:tc>
        <w:tc>
          <w:tcPr>
            <w:tcW w:w="2715"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用绝缘表测试</w:t>
            </w:r>
          </w:p>
        </w:tc>
        <w:tc>
          <w:tcPr>
            <w:tcW w:w="3030"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工作接地电阻值小于</w:t>
            </w:r>
            <w:r>
              <w:rPr>
                <w:rFonts w:ascii="Simang" w:hAnsi="Simang" w:cs="Simang"/>
                <w:kern w:val="0"/>
              </w:rPr>
              <w:t xml:space="preserve"> 4</w:t>
            </w:r>
            <w:r>
              <w:rPr>
                <w:rFonts w:ascii="Simang" w:hAnsi="Simang" w:cs="Simang" w:hint="eastAsia"/>
                <w:kern w:val="0"/>
              </w:rPr>
              <w:t>欧，绝缘值大于</w:t>
            </w:r>
            <w:r>
              <w:rPr>
                <w:rFonts w:ascii="Simang" w:hAnsi="Simang" w:cs="Simang"/>
                <w:kern w:val="0"/>
              </w:rPr>
              <w:t xml:space="preserve"> 20 </w:t>
            </w:r>
            <w:r>
              <w:rPr>
                <w:rFonts w:ascii="Simang" w:hAnsi="Simang" w:cs="Simang" w:hint="eastAsia"/>
                <w:kern w:val="0"/>
              </w:rPr>
              <w:t>兆欧</w:t>
            </w:r>
          </w:p>
        </w:tc>
        <w:tc>
          <w:tcPr>
            <w:tcW w:w="1260" w:type="dxa"/>
            <w:vMerge w:val="restart"/>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每季度</w:t>
            </w:r>
          </w:p>
        </w:tc>
      </w:tr>
      <w:tr w:rsidR="0018079A">
        <w:trPr>
          <w:trHeight w:val="366"/>
        </w:trPr>
        <w:tc>
          <w:tcPr>
            <w:tcW w:w="58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single" w:sz="4" w:space="0" w:color="auto"/>
              <w:right w:val="single" w:sz="4" w:space="0" w:color="auto"/>
            </w:tcBorders>
            <w:vAlign w:val="center"/>
          </w:tcPr>
          <w:p w:rsidR="0018079A" w:rsidRDefault="0018079A">
            <w:pPr>
              <w:widowControl/>
              <w:jc w:val="left"/>
              <w:rPr>
                <w:rFonts w:ascii="Simang" w:cs="Simang"/>
                <w:kern w:val="0"/>
              </w:rPr>
            </w:pPr>
          </w:p>
        </w:tc>
      </w:tr>
      <w:tr w:rsidR="0018079A">
        <w:trPr>
          <w:trHeight w:val="366"/>
        </w:trPr>
        <w:tc>
          <w:tcPr>
            <w:tcW w:w="585"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9</w:t>
            </w:r>
          </w:p>
        </w:tc>
        <w:tc>
          <w:tcPr>
            <w:tcW w:w="1875"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监视及控制系统</w:t>
            </w:r>
          </w:p>
        </w:tc>
        <w:tc>
          <w:tcPr>
            <w:tcW w:w="2715"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检查线路、接线端子组件是否损坏，如有损坏用绝燃胶布包扎、更换组件</w:t>
            </w:r>
          </w:p>
        </w:tc>
        <w:tc>
          <w:tcPr>
            <w:tcW w:w="3030"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控制信号反馈到位</w:t>
            </w:r>
          </w:p>
        </w:tc>
        <w:tc>
          <w:tcPr>
            <w:tcW w:w="1260" w:type="dxa"/>
            <w:vMerge w:val="restart"/>
            <w:tcBorders>
              <w:top w:val="nil"/>
              <w:left w:val="single" w:sz="4" w:space="0" w:color="auto"/>
              <w:bottom w:val="single" w:sz="4" w:space="0" w:color="000000"/>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每季度</w:t>
            </w:r>
          </w:p>
        </w:tc>
      </w:tr>
      <w:tr w:rsidR="0018079A">
        <w:trPr>
          <w:trHeight w:val="366"/>
        </w:trPr>
        <w:tc>
          <w:tcPr>
            <w:tcW w:w="58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87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2715"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303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c>
          <w:tcPr>
            <w:tcW w:w="1260" w:type="dxa"/>
            <w:vMerge/>
            <w:tcBorders>
              <w:top w:val="nil"/>
              <w:left w:val="single" w:sz="4" w:space="0" w:color="auto"/>
              <w:bottom w:val="single" w:sz="4" w:space="0" w:color="000000"/>
              <w:right w:val="single" w:sz="4" w:space="0" w:color="auto"/>
            </w:tcBorders>
            <w:vAlign w:val="center"/>
          </w:tcPr>
          <w:p w:rsidR="0018079A" w:rsidRDefault="0018079A">
            <w:pPr>
              <w:widowControl/>
              <w:jc w:val="left"/>
              <w:rPr>
                <w:rFonts w:ascii="Simang" w:cs="Simang"/>
                <w:kern w:val="0"/>
              </w:rPr>
            </w:pPr>
          </w:p>
        </w:tc>
      </w:tr>
      <w:tr w:rsidR="0018079A">
        <w:trPr>
          <w:trHeight w:val="679"/>
        </w:trPr>
        <w:tc>
          <w:tcPr>
            <w:tcW w:w="585" w:type="dxa"/>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10</w:t>
            </w:r>
          </w:p>
        </w:tc>
        <w:tc>
          <w:tcPr>
            <w:tcW w:w="187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功放器散热风扇</w:t>
            </w:r>
          </w:p>
        </w:tc>
        <w:tc>
          <w:tcPr>
            <w:tcW w:w="271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开箱检查</w:t>
            </w:r>
          </w:p>
        </w:tc>
        <w:tc>
          <w:tcPr>
            <w:tcW w:w="303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无异响</w:t>
            </w:r>
          </w:p>
        </w:tc>
        <w:tc>
          <w:tcPr>
            <w:tcW w:w="126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hint="eastAsia"/>
                <w:kern w:val="0"/>
              </w:rPr>
              <w:t>每季度</w:t>
            </w:r>
          </w:p>
        </w:tc>
      </w:tr>
      <w:tr w:rsidR="0018079A">
        <w:trPr>
          <w:trHeight w:val="679"/>
        </w:trPr>
        <w:tc>
          <w:tcPr>
            <w:tcW w:w="585" w:type="dxa"/>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11</w:t>
            </w:r>
          </w:p>
        </w:tc>
        <w:tc>
          <w:tcPr>
            <w:tcW w:w="187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271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303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126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r>
      <w:tr w:rsidR="0018079A">
        <w:trPr>
          <w:trHeight w:val="679"/>
        </w:trPr>
        <w:tc>
          <w:tcPr>
            <w:tcW w:w="585" w:type="dxa"/>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12</w:t>
            </w:r>
          </w:p>
        </w:tc>
        <w:tc>
          <w:tcPr>
            <w:tcW w:w="187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271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303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126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r>
      <w:tr w:rsidR="0018079A">
        <w:trPr>
          <w:trHeight w:val="679"/>
        </w:trPr>
        <w:tc>
          <w:tcPr>
            <w:tcW w:w="585" w:type="dxa"/>
            <w:tcBorders>
              <w:top w:val="nil"/>
              <w:left w:val="single" w:sz="4" w:space="0" w:color="auto"/>
              <w:bottom w:val="single" w:sz="4" w:space="0" w:color="auto"/>
              <w:right w:val="single" w:sz="4" w:space="0" w:color="auto"/>
            </w:tcBorders>
            <w:vAlign w:val="center"/>
          </w:tcPr>
          <w:p w:rsidR="0018079A" w:rsidRDefault="0018079A">
            <w:pPr>
              <w:widowControl/>
              <w:jc w:val="center"/>
              <w:rPr>
                <w:rFonts w:ascii="Simang" w:cs="Simang"/>
                <w:kern w:val="0"/>
              </w:rPr>
            </w:pPr>
            <w:r>
              <w:rPr>
                <w:rFonts w:ascii="Simang" w:hAnsi="Simang" w:cs="Simang"/>
                <w:kern w:val="0"/>
              </w:rPr>
              <w:t>13</w:t>
            </w:r>
          </w:p>
        </w:tc>
        <w:tc>
          <w:tcPr>
            <w:tcW w:w="187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2715"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303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c>
          <w:tcPr>
            <w:tcW w:w="1260" w:type="dxa"/>
            <w:tcBorders>
              <w:top w:val="nil"/>
              <w:left w:val="nil"/>
              <w:bottom w:val="single" w:sz="4" w:space="0" w:color="auto"/>
              <w:right w:val="single" w:sz="4" w:space="0" w:color="auto"/>
            </w:tcBorders>
            <w:vAlign w:val="center"/>
          </w:tcPr>
          <w:p w:rsidR="0018079A" w:rsidRDefault="0018079A">
            <w:pPr>
              <w:widowControl/>
              <w:jc w:val="center"/>
              <w:rPr>
                <w:rFonts w:ascii="Simang" w:cs="Simang"/>
                <w:kern w:val="0"/>
              </w:rPr>
            </w:pPr>
          </w:p>
        </w:tc>
      </w:tr>
    </w:tbl>
    <w:p w:rsidR="0018079A" w:rsidRDefault="0018079A"/>
    <w:p w:rsidR="0018079A" w:rsidRDefault="0018079A" w:rsidP="00D45F9F">
      <w:pPr>
        <w:ind w:leftChars="-342" w:left="-718" w:firstLineChars="188" w:firstLine="527"/>
        <w:rPr>
          <w:b/>
          <w:sz w:val="28"/>
          <w:szCs w:val="28"/>
        </w:rPr>
      </w:pPr>
      <w:r>
        <w:rPr>
          <w:rFonts w:hint="eastAsia"/>
          <w:b/>
          <w:color w:val="000000"/>
          <w:sz w:val="28"/>
          <w:szCs w:val="28"/>
        </w:rPr>
        <w:t>建筑消防设施检测各部件质量技术检测标准及结果要求</w:t>
      </w:r>
    </w:p>
    <w:p w:rsidR="0018079A" w:rsidRDefault="0018079A">
      <w:pPr>
        <w:spacing w:line="400" w:lineRule="exact"/>
        <w:jc w:val="center"/>
        <w:rPr>
          <w:rFonts w:ascii="仿宋_GB2312" w:eastAsia="仿宋_GB2312" w:hAnsi="Simang"/>
          <w:b/>
          <w:bCs/>
          <w:sz w:val="36"/>
        </w:rPr>
      </w:pPr>
      <w:r>
        <w:rPr>
          <w:rFonts w:ascii="仿宋_GB2312" w:eastAsia="仿宋_GB2312" w:hAnsi="Simang" w:hint="eastAsia"/>
          <w:b/>
          <w:bCs/>
          <w:sz w:val="36"/>
        </w:rPr>
        <w:t>建筑消防设施检测记录表</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871"/>
        <w:gridCol w:w="848"/>
        <w:gridCol w:w="3220"/>
        <w:gridCol w:w="1719"/>
        <w:gridCol w:w="2817"/>
      </w:tblGrid>
      <w:tr w:rsidR="0018079A">
        <w:trPr>
          <w:trHeight w:val="330"/>
        </w:trPr>
        <w:tc>
          <w:tcPr>
            <w:tcW w:w="1719" w:type="dxa"/>
            <w:gridSpan w:val="2"/>
            <w:tcBorders>
              <w:top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工程名称</w:t>
            </w: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检测起止时间</w:t>
            </w:r>
          </w:p>
        </w:tc>
        <w:tc>
          <w:tcPr>
            <w:tcW w:w="2817" w:type="dxa"/>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p>
        </w:tc>
      </w:tr>
      <w:tr w:rsidR="0018079A">
        <w:trPr>
          <w:trHeight w:val="330"/>
        </w:trPr>
        <w:tc>
          <w:tcPr>
            <w:tcW w:w="871" w:type="dxa"/>
            <w:tcBorders>
              <w:top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检测</w:t>
            </w:r>
          </w:p>
          <w:p w:rsidR="0018079A" w:rsidRDefault="0018079A">
            <w:pPr>
              <w:jc w:val="center"/>
              <w:rPr>
                <w:rFonts w:ascii="仿宋_GB2312" w:eastAsia="仿宋_GB2312" w:hAnsi="Simang"/>
                <w:sz w:val="24"/>
              </w:rPr>
            </w:pPr>
            <w:r>
              <w:rPr>
                <w:rFonts w:ascii="仿宋_GB2312" w:eastAsia="仿宋_GB2312" w:hAnsi="Simang" w:hint="eastAsia"/>
                <w:sz w:val="24"/>
              </w:rPr>
              <w:t>类别</w:t>
            </w:r>
          </w:p>
        </w:tc>
        <w:tc>
          <w:tcPr>
            <w:tcW w:w="848"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检测项目</w:t>
            </w: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内</w:t>
            </w:r>
            <w:r>
              <w:rPr>
                <w:rFonts w:ascii="仿宋_GB2312" w:eastAsia="仿宋_GB2312" w:hAnsi="Simang"/>
                <w:sz w:val="24"/>
              </w:rPr>
              <w:t xml:space="preserve"> </w:t>
            </w:r>
            <w:r>
              <w:rPr>
                <w:rFonts w:ascii="仿宋_GB2312" w:eastAsia="仿宋_GB2312" w:hAnsi="Simang" w:hint="eastAsia"/>
                <w:sz w:val="24"/>
              </w:rPr>
              <w:t>容</w:t>
            </w:r>
          </w:p>
        </w:tc>
        <w:tc>
          <w:tcPr>
            <w:tcW w:w="4536" w:type="dxa"/>
            <w:gridSpan w:val="2"/>
            <w:tcBorders>
              <w:top w:val="single" w:sz="4" w:space="0" w:color="auto"/>
              <w:left w:val="single" w:sz="4" w:space="0" w:color="auto"/>
              <w:bottom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结</w:t>
            </w:r>
            <w:r>
              <w:rPr>
                <w:rFonts w:ascii="仿宋_GB2312" w:eastAsia="仿宋_GB2312" w:hAnsi="Simang"/>
                <w:sz w:val="24"/>
              </w:rPr>
              <w:t xml:space="preserve">  </w:t>
            </w:r>
            <w:r>
              <w:rPr>
                <w:rFonts w:ascii="仿宋_GB2312" w:eastAsia="仿宋_GB2312" w:hAnsi="Simang" w:hint="eastAsia"/>
                <w:sz w:val="24"/>
              </w:rPr>
              <w:t>果</w:t>
            </w:r>
          </w:p>
        </w:tc>
      </w:tr>
      <w:tr w:rsidR="0018079A">
        <w:trPr>
          <w:cantSplit/>
          <w:trHeight w:val="573"/>
        </w:trPr>
        <w:tc>
          <w:tcPr>
            <w:tcW w:w="871" w:type="dxa"/>
            <w:vMerge w:val="restart"/>
            <w:tcBorders>
              <w:top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火</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灾</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自</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报</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警</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及</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消</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防</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联</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控</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制</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系</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统</w:t>
            </w:r>
          </w:p>
        </w:tc>
        <w:tc>
          <w:tcPr>
            <w:tcW w:w="848" w:type="dxa"/>
            <w:vMerge w:val="restart"/>
            <w:tcBorders>
              <w:top w:val="single" w:sz="4" w:space="0" w:color="auto"/>
              <w:left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火</w:t>
            </w:r>
          </w:p>
          <w:p w:rsidR="0018079A" w:rsidRDefault="0018079A">
            <w:pPr>
              <w:spacing w:line="360" w:lineRule="exact"/>
              <w:jc w:val="center"/>
              <w:rPr>
                <w:rFonts w:ascii="仿宋_GB2312" w:eastAsia="仿宋_GB2312" w:hAnsi="Simang"/>
                <w:sz w:val="24"/>
              </w:rPr>
            </w:pP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灾</w:t>
            </w:r>
          </w:p>
          <w:p w:rsidR="0018079A" w:rsidRDefault="0018079A">
            <w:pPr>
              <w:spacing w:line="360" w:lineRule="exact"/>
              <w:jc w:val="center"/>
              <w:rPr>
                <w:rFonts w:ascii="仿宋_GB2312" w:eastAsia="仿宋_GB2312" w:hAnsi="Simang"/>
                <w:sz w:val="24"/>
              </w:rPr>
            </w:pP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探</w:t>
            </w:r>
          </w:p>
          <w:p w:rsidR="0018079A" w:rsidRDefault="0018079A">
            <w:pPr>
              <w:spacing w:line="360" w:lineRule="exact"/>
              <w:jc w:val="center"/>
              <w:rPr>
                <w:rFonts w:ascii="仿宋_GB2312" w:eastAsia="仿宋_GB2312" w:hAnsi="Simang"/>
                <w:sz w:val="24"/>
              </w:rPr>
            </w:pP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测</w:t>
            </w:r>
          </w:p>
          <w:p w:rsidR="0018079A" w:rsidRDefault="0018079A">
            <w:pPr>
              <w:spacing w:line="360" w:lineRule="exact"/>
              <w:jc w:val="center"/>
              <w:rPr>
                <w:rFonts w:ascii="仿宋_GB2312" w:eastAsia="仿宋_GB2312" w:hAnsi="Simang"/>
                <w:sz w:val="24"/>
              </w:rPr>
            </w:pP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器</w:t>
            </w:r>
          </w:p>
          <w:p w:rsidR="0018079A" w:rsidRDefault="0018079A">
            <w:pPr>
              <w:spacing w:line="360" w:lineRule="exact"/>
              <w:jc w:val="center"/>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探测器的类别与使用场所是否符合设计要求</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434"/>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底座应安装牢固</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566"/>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探测器的确认灯应向便于人员观察的主要入口方向</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562"/>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探测器至墙壁、梁边水平距离不小于</w:t>
            </w:r>
            <w:r>
              <w:rPr>
                <w:rFonts w:ascii="仿宋_GB2312" w:eastAsia="仿宋_GB2312" w:hAnsi="Simang"/>
                <w:sz w:val="24"/>
              </w:rPr>
              <w:t>0.5m</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大于</w:t>
            </w:r>
            <w:r>
              <w:rPr>
                <w:rFonts w:ascii="仿宋_GB2312" w:eastAsia="仿宋_GB2312" w:hAnsi="Simang"/>
                <w:sz w:val="24"/>
              </w:rPr>
              <w:t>0.5m</w:t>
            </w:r>
            <w:r>
              <w:rPr>
                <w:rFonts w:ascii="仿宋_GB2312" w:eastAsia="仿宋_GB2312" w:hAnsi="Simang" w:hint="eastAsia"/>
                <w:sz w:val="24"/>
              </w:rPr>
              <w:t>□</w:t>
            </w:r>
            <w:r>
              <w:rPr>
                <w:rFonts w:ascii="仿宋_GB2312" w:eastAsia="仿宋_GB2312" w:hAnsi="Simang"/>
                <w:sz w:val="24"/>
              </w:rPr>
              <w:t xml:space="preserve">   </w:t>
            </w:r>
            <w:r>
              <w:rPr>
                <w:rFonts w:ascii="仿宋_GB2312" w:eastAsia="仿宋_GB2312" w:hAnsi="Simang" w:hint="eastAsia"/>
                <w:sz w:val="24"/>
              </w:rPr>
              <w:t>小于</w:t>
            </w:r>
            <w:r>
              <w:rPr>
                <w:rFonts w:ascii="仿宋_GB2312" w:eastAsia="仿宋_GB2312" w:hAnsi="Simang"/>
                <w:sz w:val="24"/>
              </w:rPr>
              <w:t>0.5m</w:t>
            </w:r>
            <w:r>
              <w:rPr>
                <w:rFonts w:ascii="仿宋_GB2312" w:eastAsia="仿宋_GB2312" w:hAnsi="Simang" w:hint="eastAsia"/>
                <w:sz w:val="24"/>
              </w:rPr>
              <w:t>□</w:t>
            </w:r>
          </w:p>
        </w:tc>
      </w:tr>
      <w:tr w:rsidR="0018079A">
        <w:trPr>
          <w:cantSplit/>
          <w:trHeight w:val="1142"/>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至空调送风口边的水平距离不小于</w:t>
            </w:r>
            <w:r>
              <w:rPr>
                <w:rFonts w:ascii="仿宋_GB2312" w:eastAsia="仿宋_GB2312" w:hAnsi="Simang"/>
                <w:sz w:val="24"/>
              </w:rPr>
              <w:t>1.5m</w:t>
            </w:r>
            <w:r>
              <w:rPr>
                <w:rFonts w:ascii="仿宋_GB2312" w:eastAsia="仿宋_GB2312" w:hAnsi="Simang" w:hint="eastAsia"/>
                <w:sz w:val="24"/>
              </w:rPr>
              <w:t>，至多孔送风顶棚孔口的水平距离不小于</w:t>
            </w:r>
            <w:r>
              <w:rPr>
                <w:rFonts w:ascii="仿宋_GB2312" w:eastAsia="仿宋_GB2312" w:hAnsi="Simang"/>
                <w:sz w:val="24"/>
              </w:rPr>
              <w:t>0.5m</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至空调送风口</w:t>
            </w:r>
            <w:r>
              <w:rPr>
                <w:rFonts w:ascii="仿宋_GB2312" w:eastAsia="仿宋_GB2312" w:hAnsi="Simang"/>
                <w:sz w:val="24"/>
              </w:rPr>
              <w:t xml:space="preserve"> </w:t>
            </w:r>
            <w:r>
              <w:rPr>
                <w:rFonts w:ascii="仿宋_GB2312" w:eastAsia="仿宋_GB2312" w:hAnsi="Simang" w:hint="eastAsia"/>
                <w:sz w:val="24"/>
              </w:rPr>
              <w:t>大于</w:t>
            </w:r>
            <w:r>
              <w:rPr>
                <w:rFonts w:ascii="仿宋_GB2312" w:eastAsia="仿宋_GB2312" w:hAnsi="Simang"/>
                <w:sz w:val="24"/>
              </w:rPr>
              <w:t>1.5m</w:t>
            </w:r>
            <w:r>
              <w:rPr>
                <w:rFonts w:ascii="仿宋_GB2312" w:eastAsia="仿宋_GB2312" w:hAnsi="Simang" w:hint="eastAsia"/>
                <w:sz w:val="24"/>
              </w:rPr>
              <w:t>□</w:t>
            </w:r>
            <w:r>
              <w:rPr>
                <w:rFonts w:ascii="仿宋_GB2312" w:eastAsia="仿宋_GB2312" w:hAnsi="Simang"/>
                <w:sz w:val="24"/>
              </w:rPr>
              <w:t xml:space="preserve"> </w:t>
            </w:r>
            <w:r>
              <w:rPr>
                <w:rFonts w:ascii="仿宋_GB2312" w:eastAsia="仿宋_GB2312" w:hAnsi="Simang" w:hint="eastAsia"/>
                <w:sz w:val="24"/>
              </w:rPr>
              <w:t>小于</w:t>
            </w:r>
            <w:r>
              <w:rPr>
                <w:rFonts w:ascii="仿宋_GB2312" w:eastAsia="仿宋_GB2312" w:hAnsi="Simang"/>
                <w:sz w:val="24"/>
              </w:rPr>
              <w:t>1.5m</w:t>
            </w:r>
            <w:r>
              <w:rPr>
                <w:rFonts w:ascii="仿宋_GB2312" w:eastAsia="仿宋_GB2312" w:hAnsi="Simang" w:hint="eastAsia"/>
                <w:sz w:val="24"/>
              </w:rPr>
              <w:t>□</w:t>
            </w:r>
          </w:p>
          <w:p w:rsidR="0018079A" w:rsidRDefault="0018079A">
            <w:pPr>
              <w:spacing w:line="360" w:lineRule="exact"/>
              <w:rPr>
                <w:rFonts w:ascii="仿宋_GB2312" w:eastAsia="仿宋_GB2312" w:hAnsi="Simang"/>
                <w:sz w:val="24"/>
              </w:rPr>
            </w:pPr>
            <w:r>
              <w:rPr>
                <w:rFonts w:ascii="仿宋_GB2312" w:eastAsia="仿宋_GB2312" w:hAnsi="Simang" w:hint="eastAsia"/>
                <w:sz w:val="24"/>
              </w:rPr>
              <w:t>至多孔送风口</w:t>
            </w:r>
            <w:r>
              <w:rPr>
                <w:rFonts w:ascii="仿宋_GB2312" w:eastAsia="仿宋_GB2312" w:hAnsi="Simang"/>
                <w:sz w:val="24"/>
              </w:rPr>
              <w:t xml:space="preserve"> </w:t>
            </w:r>
            <w:r>
              <w:rPr>
                <w:rFonts w:ascii="仿宋_GB2312" w:eastAsia="仿宋_GB2312" w:hAnsi="Simang" w:hint="eastAsia"/>
                <w:sz w:val="24"/>
              </w:rPr>
              <w:t>大于</w:t>
            </w:r>
            <w:r>
              <w:rPr>
                <w:rFonts w:ascii="仿宋_GB2312" w:eastAsia="仿宋_GB2312" w:hAnsi="Simang"/>
                <w:sz w:val="24"/>
              </w:rPr>
              <w:t>0.5m</w:t>
            </w:r>
            <w:r>
              <w:rPr>
                <w:rFonts w:ascii="仿宋_GB2312" w:eastAsia="仿宋_GB2312" w:hAnsi="Simang" w:hint="eastAsia"/>
                <w:sz w:val="24"/>
              </w:rPr>
              <w:t>□</w:t>
            </w:r>
            <w:r>
              <w:rPr>
                <w:rFonts w:ascii="仿宋_GB2312" w:eastAsia="仿宋_GB2312" w:hAnsi="Simang"/>
                <w:sz w:val="24"/>
              </w:rPr>
              <w:t xml:space="preserve"> </w:t>
            </w:r>
            <w:r>
              <w:rPr>
                <w:rFonts w:ascii="仿宋_GB2312" w:eastAsia="仿宋_GB2312" w:hAnsi="Simang" w:hint="eastAsia"/>
                <w:sz w:val="24"/>
              </w:rPr>
              <w:t>小于</w:t>
            </w:r>
            <w:r>
              <w:rPr>
                <w:rFonts w:ascii="仿宋_GB2312" w:eastAsia="仿宋_GB2312" w:hAnsi="Simang"/>
                <w:sz w:val="24"/>
              </w:rPr>
              <w:t>0.5m</w:t>
            </w:r>
            <w:r>
              <w:rPr>
                <w:rFonts w:ascii="仿宋_GB2312" w:eastAsia="仿宋_GB2312" w:hAnsi="Simang" w:hint="eastAsia"/>
                <w:sz w:val="24"/>
              </w:rPr>
              <w:t>□</w:t>
            </w:r>
          </w:p>
        </w:tc>
      </w:tr>
      <w:tr w:rsidR="0018079A">
        <w:trPr>
          <w:cantSplit/>
          <w:trHeight w:val="671"/>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探测器的保护面积应符合规范</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686"/>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探测器安装的倾斜角应不大于</w:t>
            </w:r>
            <w:r>
              <w:rPr>
                <w:rFonts w:ascii="仿宋_GB2312" w:eastAsia="仿宋_GB2312" w:hAnsi="Simang"/>
                <w:sz w:val="24"/>
              </w:rPr>
              <w:t>45</w:t>
            </w:r>
            <w:r>
              <w:rPr>
                <w:rFonts w:ascii="仿宋_GB2312" w:eastAsia="仿宋_GB2312" w:hAnsi="Simang" w:hint="eastAsia"/>
                <w:sz w:val="24"/>
              </w:rPr>
              <w:t>度</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1027"/>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宽度小于</w:t>
            </w:r>
            <w:r>
              <w:rPr>
                <w:rFonts w:ascii="仿宋_GB2312" w:eastAsia="仿宋_GB2312" w:hAnsi="Simang"/>
                <w:sz w:val="24"/>
              </w:rPr>
              <w:t>3m</w:t>
            </w:r>
            <w:r>
              <w:rPr>
                <w:rFonts w:ascii="仿宋_GB2312" w:eastAsia="仿宋_GB2312" w:hAnsi="Simang" w:hint="eastAsia"/>
                <w:sz w:val="24"/>
              </w:rPr>
              <w:t>的内走道宜居中布置，感烟探测器的安装间距不应超过</w:t>
            </w:r>
            <w:r>
              <w:rPr>
                <w:rFonts w:ascii="仿宋_GB2312" w:eastAsia="仿宋_GB2312" w:hAnsi="Simang"/>
                <w:sz w:val="24"/>
              </w:rPr>
              <w:t>15m</w:t>
            </w:r>
            <w:r>
              <w:rPr>
                <w:rFonts w:ascii="仿宋_GB2312" w:eastAsia="仿宋_GB2312" w:hAnsi="Simang" w:hint="eastAsia"/>
                <w:sz w:val="24"/>
              </w:rPr>
              <w:t>，感温探测器安装间距不应超过</w:t>
            </w:r>
            <w:r>
              <w:rPr>
                <w:rFonts w:ascii="仿宋_GB2312" w:eastAsia="仿宋_GB2312" w:hAnsi="Simang"/>
                <w:sz w:val="24"/>
              </w:rPr>
              <w:t>10m</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烟感：小于</w:t>
            </w:r>
            <w:r>
              <w:rPr>
                <w:rFonts w:ascii="仿宋_GB2312" w:eastAsia="仿宋_GB2312" w:hAnsi="Simang"/>
                <w:sz w:val="24"/>
              </w:rPr>
              <w:t>15m</w:t>
            </w:r>
            <w:r>
              <w:rPr>
                <w:rFonts w:ascii="仿宋_GB2312" w:eastAsia="仿宋_GB2312" w:hAnsi="Simang" w:hint="eastAsia"/>
                <w:sz w:val="24"/>
              </w:rPr>
              <w:t>□</w:t>
            </w:r>
            <w:r>
              <w:rPr>
                <w:rFonts w:ascii="仿宋_GB2312" w:eastAsia="仿宋_GB2312" w:hAnsi="Simang"/>
                <w:sz w:val="24"/>
              </w:rPr>
              <w:t xml:space="preserve">  </w:t>
            </w:r>
            <w:r>
              <w:rPr>
                <w:rFonts w:ascii="仿宋_GB2312" w:eastAsia="仿宋_GB2312" w:hAnsi="Simang" w:hint="eastAsia"/>
                <w:sz w:val="24"/>
              </w:rPr>
              <w:t>大于</w:t>
            </w:r>
            <w:r>
              <w:rPr>
                <w:rFonts w:ascii="仿宋_GB2312" w:eastAsia="仿宋_GB2312" w:hAnsi="Simang"/>
                <w:sz w:val="24"/>
              </w:rPr>
              <w:t>15m</w:t>
            </w:r>
            <w:r>
              <w:rPr>
                <w:rFonts w:ascii="仿宋_GB2312" w:eastAsia="仿宋_GB2312" w:hAnsi="Simang" w:hint="eastAsia"/>
                <w:sz w:val="24"/>
              </w:rPr>
              <w:t>□</w:t>
            </w:r>
          </w:p>
          <w:p w:rsidR="0018079A" w:rsidRDefault="0018079A">
            <w:pPr>
              <w:spacing w:line="360" w:lineRule="exact"/>
              <w:rPr>
                <w:rFonts w:ascii="仿宋_GB2312" w:eastAsia="仿宋_GB2312" w:hAnsi="Simang"/>
                <w:sz w:val="24"/>
              </w:rPr>
            </w:pPr>
            <w:r>
              <w:rPr>
                <w:rFonts w:ascii="仿宋_GB2312" w:eastAsia="仿宋_GB2312" w:hAnsi="Simang" w:hint="eastAsia"/>
                <w:sz w:val="24"/>
              </w:rPr>
              <w:t>温感：小于</w:t>
            </w:r>
            <w:r>
              <w:rPr>
                <w:rFonts w:ascii="仿宋_GB2312" w:eastAsia="仿宋_GB2312" w:hAnsi="Simang"/>
                <w:sz w:val="24"/>
              </w:rPr>
              <w:t>10m</w:t>
            </w:r>
            <w:r>
              <w:rPr>
                <w:rFonts w:ascii="仿宋_GB2312" w:eastAsia="仿宋_GB2312" w:hAnsi="Simang" w:hint="eastAsia"/>
                <w:sz w:val="24"/>
              </w:rPr>
              <w:t>□</w:t>
            </w:r>
            <w:r>
              <w:rPr>
                <w:rFonts w:ascii="仿宋_GB2312" w:eastAsia="仿宋_GB2312" w:hAnsi="Simang"/>
                <w:sz w:val="24"/>
              </w:rPr>
              <w:t xml:space="preserve">  </w:t>
            </w:r>
            <w:r>
              <w:rPr>
                <w:rFonts w:ascii="仿宋_GB2312" w:eastAsia="仿宋_GB2312" w:hAnsi="Simang" w:hint="eastAsia"/>
                <w:sz w:val="24"/>
              </w:rPr>
              <w:t>大于</w:t>
            </w:r>
            <w:r>
              <w:rPr>
                <w:rFonts w:ascii="仿宋_GB2312" w:eastAsia="仿宋_GB2312" w:hAnsi="Simang"/>
                <w:sz w:val="24"/>
              </w:rPr>
              <w:t>10m</w:t>
            </w:r>
            <w:r>
              <w:rPr>
                <w:rFonts w:ascii="仿宋_GB2312" w:eastAsia="仿宋_GB2312" w:hAnsi="Simang" w:hint="eastAsia"/>
                <w:sz w:val="24"/>
              </w:rPr>
              <w:t>□</w:t>
            </w:r>
          </w:p>
        </w:tc>
      </w:tr>
      <w:tr w:rsidR="0018079A">
        <w:trPr>
          <w:cantSplit/>
          <w:trHeight w:val="313"/>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bottom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探测器功能及确认灯显示</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u w:val="single"/>
              </w:rPr>
            </w:pPr>
            <w:r>
              <w:rPr>
                <w:rFonts w:ascii="仿宋_GB2312" w:eastAsia="仿宋_GB2312" w:hAnsi="Simang" w:hint="eastAsia"/>
                <w:sz w:val="24"/>
              </w:rPr>
              <w:t>见功能检测记录表</w:t>
            </w:r>
          </w:p>
        </w:tc>
      </w:tr>
      <w:tr w:rsidR="0018079A">
        <w:trPr>
          <w:cantSplit/>
          <w:trHeight w:val="335"/>
        </w:trPr>
        <w:tc>
          <w:tcPr>
            <w:tcW w:w="871" w:type="dxa"/>
            <w:vMerge/>
            <w:tcBorders>
              <w:right w:val="single" w:sz="4" w:space="0" w:color="auto"/>
            </w:tcBorders>
            <w:vAlign w:val="center"/>
          </w:tcPr>
          <w:p w:rsidR="0018079A" w:rsidRDefault="0018079A">
            <w:pPr>
              <w:spacing w:line="360" w:lineRule="exact"/>
              <w:jc w:val="center"/>
              <w:rPr>
                <w:rFonts w:ascii="仿宋_GB2312" w:eastAsia="仿宋_GB2312" w:hAnsi="Simang"/>
                <w:sz w:val="24"/>
              </w:rPr>
            </w:pPr>
          </w:p>
        </w:tc>
        <w:tc>
          <w:tcPr>
            <w:tcW w:w="848" w:type="dxa"/>
            <w:vMerge w:val="restart"/>
            <w:tcBorders>
              <w:top w:val="single" w:sz="4" w:space="0" w:color="auto"/>
              <w:left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手动</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报警</w:t>
            </w:r>
          </w:p>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按钮</w:t>
            </w: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应安装牢固，并不得倾斜</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385"/>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应安装在墙上距地（楼）面</w:t>
            </w:r>
          </w:p>
          <w:p w:rsidR="0018079A" w:rsidRDefault="0018079A">
            <w:pPr>
              <w:spacing w:line="300" w:lineRule="exact"/>
              <w:rPr>
                <w:rFonts w:ascii="仿宋_GB2312" w:eastAsia="仿宋_GB2312" w:hAnsi="Simang"/>
                <w:sz w:val="24"/>
              </w:rPr>
            </w:pPr>
            <w:r>
              <w:rPr>
                <w:rFonts w:ascii="仿宋_GB2312" w:eastAsia="仿宋_GB2312" w:hAnsi="Simang" w:hint="eastAsia"/>
                <w:sz w:val="24"/>
              </w:rPr>
              <w:t>高度</w:t>
            </w:r>
            <w:r>
              <w:rPr>
                <w:rFonts w:ascii="仿宋_GB2312" w:eastAsia="仿宋_GB2312" w:hAnsi="Simang"/>
                <w:sz w:val="24"/>
              </w:rPr>
              <w:t>1.3-1.5m</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高度</w:t>
            </w:r>
            <w:r>
              <w:rPr>
                <w:rFonts w:ascii="仿宋_GB2312" w:eastAsia="仿宋_GB2312" w:hAnsi="Simang"/>
                <w:sz w:val="24"/>
                <w:u w:val="single"/>
              </w:rPr>
              <w:t xml:space="preserve">        </w:t>
            </w:r>
            <w:r>
              <w:rPr>
                <w:rFonts w:ascii="仿宋_GB2312" w:eastAsia="仿宋_GB2312" w:hAnsi="Simang"/>
                <w:sz w:val="24"/>
              </w:rPr>
              <w:t>m</w:t>
            </w:r>
            <w:r>
              <w:rPr>
                <w:rFonts w:ascii="仿宋_GB2312" w:eastAsia="仿宋_GB2312" w:hAnsi="Simang" w:hint="eastAsia"/>
                <w:sz w:val="24"/>
              </w:rPr>
              <w:t>，</w:t>
            </w:r>
          </w:p>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898"/>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每个防火分区应至少设置一个手动报警按钮，手动报警按钮的间距不大于</w:t>
            </w:r>
            <w:r>
              <w:rPr>
                <w:rFonts w:ascii="仿宋_GB2312" w:eastAsia="仿宋_GB2312" w:hAnsi="Simang"/>
                <w:sz w:val="24"/>
              </w:rPr>
              <w:t>30m</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一个□，多于一个□，缺少□</w:t>
            </w:r>
          </w:p>
          <w:p w:rsidR="0018079A" w:rsidRDefault="0018079A">
            <w:pPr>
              <w:spacing w:line="360" w:lineRule="exact"/>
              <w:rPr>
                <w:rFonts w:ascii="仿宋_GB2312" w:eastAsia="仿宋_GB2312" w:hAnsi="Simang"/>
                <w:sz w:val="24"/>
              </w:rPr>
            </w:pPr>
            <w:r>
              <w:rPr>
                <w:rFonts w:ascii="仿宋_GB2312" w:eastAsia="仿宋_GB2312" w:hAnsi="Simang" w:hint="eastAsia"/>
                <w:sz w:val="24"/>
              </w:rPr>
              <w:t>间距小于</w:t>
            </w:r>
            <w:r>
              <w:rPr>
                <w:rFonts w:ascii="仿宋_GB2312" w:eastAsia="仿宋_GB2312" w:hAnsi="Simang"/>
                <w:sz w:val="24"/>
              </w:rPr>
              <w:t>30m</w:t>
            </w:r>
            <w:r>
              <w:rPr>
                <w:rFonts w:ascii="仿宋_GB2312" w:eastAsia="仿宋_GB2312" w:hAnsi="Simang" w:hint="eastAsia"/>
                <w:sz w:val="24"/>
              </w:rPr>
              <w:t>□，大于</w:t>
            </w:r>
            <w:r>
              <w:rPr>
                <w:rFonts w:ascii="仿宋_GB2312" w:eastAsia="仿宋_GB2312" w:hAnsi="Simang"/>
                <w:sz w:val="24"/>
              </w:rPr>
              <w:t>30m</w:t>
            </w:r>
            <w:r>
              <w:rPr>
                <w:rFonts w:ascii="仿宋_GB2312" w:eastAsia="仿宋_GB2312" w:hAnsi="Simang" w:hint="eastAsia"/>
                <w:sz w:val="24"/>
              </w:rPr>
              <w:t>□</w:t>
            </w:r>
          </w:p>
        </w:tc>
      </w:tr>
      <w:tr w:rsidR="0018079A">
        <w:trPr>
          <w:cantSplit/>
          <w:trHeight w:val="293"/>
        </w:trPr>
        <w:tc>
          <w:tcPr>
            <w:tcW w:w="871" w:type="dxa"/>
            <w:vMerge/>
            <w:tcBorders>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bottom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触发、复位功能及确认灯显示</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见功能检测记录表</w:t>
            </w:r>
          </w:p>
        </w:tc>
      </w:tr>
      <w:tr w:rsidR="0018079A">
        <w:trPr>
          <w:cantSplit/>
          <w:trHeight w:val="240"/>
        </w:trPr>
        <w:tc>
          <w:tcPr>
            <w:tcW w:w="871" w:type="dxa"/>
            <w:vMerge/>
            <w:tcBorders>
              <w:right w:val="single" w:sz="4" w:space="0" w:color="auto"/>
            </w:tcBorders>
            <w:vAlign w:val="center"/>
          </w:tcPr>
          <w:p w:rsidR="0018079A" w:rsidRDefault="0018079A">
            <w:pPr>
              <w:widowControl/>
              <w:spacing w:line="360" w:lineRule="exact"/>
              <w:jc w:val="center"/>
              <w:rPr>
                <w:rFonts w:ascii="仿宋_GB2312" w:eastAsia="仿宋_GB2312" w:hAnsi="Simang"/>
                <w:sz w:val="24"/>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消防电话</w:t>
            </w: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消控室与“</w:t>
            </w:r>
            <w:r>
              <w:rPr>
                <w:rFonts w:ascii="仿宋_GB2312" w:eastAsia="仿宋_GB2312" w:hAnsi="Simang"/>
                <w:sz w:val="24"/>
              </w:rPr>
              <w:t>119</w:t>
            </w:r>
            <w:r>
              <w:rPr>
                <w:rFonts w:ascii="仿宋_GB2312" w:eastAsia="仿宋_GB2312" w:hAnsi="Simang" w:hint="eastAsia"/>
                <w:sz w:val="24"/>
              </w:rPr>
              <w:t>”通话功能</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240"/>
        </w:trPr>
        <w:tc>
          <w:tcPr>
            <w:tcW w:w="871" w:type="dxa"/>
            <w:vMerge/>
            <w:tcBorders>
              <w:right w:val="single" w:sz="4" w:space="0" w:color="auto"/>
            </w:tcBorders>
            <w:vAlign w:val="center"/>
          </w:tcPr>
          <w:p w:rsidR="0018079A" w:rsidRDefault="0018079A">
            <w:pPr>
              <w:widowControl/>
              <w:spacing w:line="360" w:lineRule="exact"/>
              <w:jc w:val="center"/>
              <w:rPr>
                <w:rFonts w:ascii="仿宋_GB2312" w:eastAsia="仿宋_GB2312" w:hAnsi="Simang"/>
                <w:sz w:val="24"/>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消控室与设备间通话功能</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240"/>
        </w:trPr>
        <w:tc>
          <w:tcPr>
            <w:tcW w:w="871" w:type="dxa"/>
            <w:vMerge/>
            <w:tcBorders>
              <w:right w:val="single" w:sz="4" w:space="0" w:color="auto"/>
            </w:tcBorders>
            <w:vAlign w:val="center"/>
          </w:tcPr>
          <w:p w:rsidR="0018079A" w:rsidRDefault="0018079A">
            <w:pPr>
              <w:widowControl/>
              <w:spacing w:line="360" w:lineRule="exact"/>
              <w:jc w:val="center"/>
              <w:rPr>
                <w:rFonts w:ascii="仿宋_GB2312" w:eastAsia="仿宋_GB2312" w:hAnsi="Simang"/>
                <w:sz w:val="24"/>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对讲电话通话功能</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273"/>
        </w:trPr>
        <w:tc>
          <w:tcPr>
            <w:tcW w:w="871" w:type="dxa"/>
            <w:vMerge/>
            <w:tcBorders>
              <w:right w:val="single" w:sz="4" w:space="0" w:color="auto"/>
            </w:tcBorders>
            <w:vAlign w:val="center"/>
          </w:tcPr>
          <w:p w:rsidR="0018079A" w:rsidRDefault="0018079A">
            <w:pPr>
              <w:widowControl/>
              <w:spacing w:line="360" w:lineRule="exact"/>
              <w:jc w:val="center"/>
              <w:rPr>
                <w:rFonts w:ascii="仿宋_GB2312" w:eastAsia="仿宋_GB2312" w:hAnsi="Simang"/>
                <w:sz w:val="24"/>
              </w:rPr>
            </w:pPr>
          </w:p>
        </w:tc>
        <w:tc>
          <w:tcPr>
            <w:tcW w:w="848" w:type="dxa"/>
            <w:vMerge w:val="restart"/>
            <w:tcBorders>
              <w:top w:val="single" w:sz="4" w:space="0" w:color="auto"/>
              <w:left w:val="single" w:sz="4" w:space="0" w:color="auto"/>
              <w:right w:val="single" w:sz="4" w:space="0" w:color="auto"/>
            </w:tcBorders>
            <w:vAlign w:val="center"/>
          </w:tcPr>
          <w:p w:rsidR="0018079A" w:rsidRDefault="0018079A">
            <w:pPr>
              <w:spacing w:line="360" w:lineRule="exact"/>
              <w:jc w:val="center"/>
              <w:rPr>
                <w:rFonts w:ascii="仿宋_GB2312" w:eastAsia="仿宋_GB2312" w:hAnsi="Simang"/>
                <w:sz w:val="24"/>
              </w:rPr>
            </w:pPr>
            <w:r>
              <w:rPr>
                <w:rFonts w:ascii="仿宋_GB2312" w:eastAsia="仿宋_GB2312" w:hAnsi="Simang" w:hint="eastAsia"/>
                <w:sz w:val="24"/>
              </w:rPr>
              <w:t>警报装置</w:t>
            </w: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安装牢固、无松动</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454"/>
        </w:trPr>
        <w:tc>
          <w:tcPr>
            <w:tcW w:w="871" w:type="dxa"/>
            <w:vMerge/>
            <w:tcBorders>
              <w:bottom w:val="single" w:sz="4" w:space="0" w:color="auto"/>
              <w:right w:val="single" w:sz="4" w:space="0" w:color="auto"/>
            </w:tcBorders>
            <w:vAlign w:val="center"/>
          </w:tcPr>
          <w:p w:rsidR="0018079A" w:rsidRDefault="0018079A">
            <w:pPr>
              <w:widowControl/>
              <w:spacing w:line="360" w:lineRule="exact"/>
              <w:jc w:val="left"/>
              <w:rPr>
                <w:rFonts w:ascii="仿宋_GB2312" w:eastAsia="仿宋_GB2312" w:hAnsi="Simang"/>
                <w:sz w:val="24"/>
              </w:rPr>
            </w:pPr>
          </w:p>
        </w:tc>
        <w:tc>
          <w:tcPr>
            <w:tcW w:w="848" w:type="dxa"/>
            <w:vMerge/>
            <w:tcBorders>
              <w:left w:val="single" w:sz="4" w:space="0" w:color="auto"/>
              <w:bottom w:val="single" w:sz="4" w:space="0" w:color="auto"/>
              <w:right w:val="single" w:sz="4" w:space="0" w:color="auto"/>
            </w:tcBorders>
          </w:tcPr>
          <w:p w:rsidR="0018079A" w:rsidRDefault="0018079A">
            <w:pPr>
              <w:spacing w:line="360" w:lineRule="exact"/>
              <w:rPr>
                <w:rFonts w:ascii="仿宋_GB2312" w:eastAsia="仿宋_GB2312" w:hAnsi="Simang"/>
                <w:sz w:val="24"/>
              </w:rPr>
            </w:pPr>
          </w:p>
        </w:tc>
        <w:tc>
          <w:tcPr>
            <w:tcW w:w="32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报警声强测试</w:t>
            </w:r>
          </w:p>
        </w:tc>
        <w:tc>
          <w:tcPr>
            <w:tcW w:w="4536" w:type="dxa"/>
            <w:gridSpan w:val="2"/>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背景噪声声强</w:t>
            </w:r>
            <w:r>
              <w:rPr>
                <w:rFonts w:ascii="仿宋_GB2312" w:eastAsia="仿宋_GB2312" w:hAnsi="Simang"/>
                <w:sz w:val="24"/>
                <w:u w:val="single"/>
              </w:rPr>
              <w:t xml:space="preserve">    </w:t>
            </w:r>
            <w:r>
              <w:rPr>
                <w:rFonts w:ascii="仿宋_GB2312" w:eastAsia="仿宋_GB2312" w:hAnsi="Simang"/>
                <w:sz w:val="24"/>
              </w:rPr>
              <w:t>dB</w:t>
            </w:r>
          </w:p>
          <w:p w:rsidR="0018079A" w:rsidRDefault="0018079A">
            <w:pPr>
              <w:spacing w:line="360" w:lineRule="exact"/>
              <w:rPr>
                <w:rFonts w:ascii="仿宋_GB2312" w:eastAsia="仿宋_GB2312" w:hAnsi="Simang"/>
                <w:sz w:val="24"/>
              </w:rPr>
            </w:pPr>
            <w:r>
              <w:rPr>
                <w:rFonts w:ascii="仿宋_GB2312" w:eastAsia="仿宋_GB2312" w:hAnsi="Simang" w:hint="eastAsia"/>
                <w:sz w:val="24"/>
              </w:rPr>
              <w:t>报警声强</w:t>
            </w:r>
            <w:r>
              <w:rPr>
                <w:rFonts w:ascii="仿宋_GB2312" w:eastAsia="仿宋_GB2312" w:hAnsi="Simang"/>
                <w:sz w:val="24"/>
                <w:u w:val="single"/>
              </w:rPr>
              <w:t xml:space="preserve">    </w:t>
            </w:r>
            <w:r>
              <w:rPr>
                <w:rFonts w:ascii="仿宋_GB2312" w:eastAsia="仿宋_GB2312" w:hAnsi="Simang"/>
                <w:sz w:val="24"/>
              </w:rPr>
              <w:t>dB</w:t>
            </w:r>
          </w:p>
        </w:tc>
      </w:tr>
    </w:tbl>
    <w:p w:rsidR="0018079A" w:rsidRDefault="0018079A">
      <w:pPr>
        <w:spacing w:line="360" w:lineRule="exact"/>
        <w:rPr>
          <w:rFonts w:ascii="仿宋_GB2312" w:eastAsia="仿宋_GB2312" w:hAnsi="Simang"/>
          <w:b/>
          <w:bCs/>
          <w:sz w:val="36"/>
        </w:rPr>
      </w:pPr>
    </w:p>
    <w:p w:rsidR="0018079A" w:rsidRDefault="0018079A">
      <w:pPr>
        <w:spacing w:line="360" w:lineRule="exact"/>
        <w:jc w:val="center"/>
        <w:rPr>
          <w:rFonts w:ascii="仿宋_GB2312" w:eastAsia="仿宋_GB2312" w:hAnsi="Simang"/>
          <w:b/>
          <w:bCs/>
          <w:sz w:val="36"/>
        </w:rPr>
      </w:pPr>
    </w:p>
    <w:p w:rsidR="0018079A" w:rsidRDefault="0018079A">
      <w:pPr>
        <w:spacing w:line="360" w:lineRule="exact"/>
        <w:jc w:val="center"/>
        <w:rPr>
          <w:rFonts w:ascii="仿宋_GB2312" w:eastAsia="仿宋_GB2312" w:hAnsi="Simang"/>
          <w:b/>
          <w:bCs/>
          <w:sz w:val="36"/>
        </w:rPr>
      </w:pPr>
    </w:p>
    <w:p w:rsidR="0018079A" w:rsidRDefault="0018079A">
      <w:pPr>
        <w:spacing w:line="360" w:lineRule="exact"/>
        <w:jc w:val="center"/>
        <w:rPr>
          <w:rFonts w:ascii="仿宋_GB2312" w:eastAsia="仿宋_GB2312" w:hAnsi="Simang"/>
          <w:b/>
          <w:bCs/>
          <w:sz w:val="36"/>
        </w:rPr>
      </w:pPr>
      <w:r>
        <w:rPr>
          <w:rFonts w:ascii="仿宋_GB2312" w:eastAsia="仿宋_GB2312" w:hAnsi="Simang" w:hint="eastAsia"/>
          <w:b/>
          <w:bCs/>
          <w:sz w:val="36"/>
        </w:rPr>
        <w:t>建筑消防设施检测记录表</w:t>
      </w:r>
    </w:p>
    <w:p w:rsidR="0018079A" w:rsidRDefault="0018079A">
      <w:pPr>
        <w:spacing w:line="360" w:lineRule="exact"/>
        <w:jc w:val="center"/>
        <w:rPr>
          <w:rFonts w:ascii="仿宋_GB2312" w:eastAsia="仿宋_GB2312" w:hAnsi="Simang"/>
          <w:b/>
          <w:bCs/>
          <w:sz w:val="36"/>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A0"/>
      </w:tblPr>
      <w:tblGrid>
        <w:gridCol w:w="900"/>
        <w:gridCol w:w="703"/>
        <w:gridCol w:w="4020"/>
        <w:gridCol w:w="3855"/>
      </w:tblGrid>
      <w:tr w:rsidR="0018079A">
        <w:trPr>
          <w:trHeight w:hRule="exact" w:val="679"/>
        </w:trPr>
        <w:tc>
          <w:tcPr>
            <w:tcW w:w="900" w:type="dxa"/>
            <w:tcBorders>
              <w:top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检测</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类别</w:t>
            </w:r>
          </w:p>
        </w:tc>
        <w:tc>
          <w:tcPr>
            <w:tcW w:w="703"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检测项目</w:t>
            </w: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内</w:t>
            </w:r>
            <w:r>
              <w:rPr>
                <w:rFonts w:ascii="仿宋_GB2312" w:eastAsia="仿宋_GB2312" w:hAnsi="Simang"/>
                <w:sz w:val="24"/>
              </w:rPr>
              <w:t xml:space="preserve"> </w:t>
            </w:r>
            <w:r>
              <w:rPr>
                <w:rFonts w:ascii="仿宋_GB2312" w:eastAsia="仿宋_GB2312" w:hAnsi="Simang" w:hint="eastAsia"/>
                <w:sz w:val="24"/>
              </w:rPr>
              <w:t>容</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结</w:t>
            </w:r>
            <w:r>
              <w:rPr>
                <w:rFonts w:ascii="仿宋_GB2312" w:eastAsia="仿宋_GB2312" w:hAnsi="Simang"/>
                <w:sz w:val="24"/>
              </w:rPr>
              <w:t xml:space="preserve">  </w:t>
            </w:r>
            <w:r>
              <w:rPr>
                <w:rFonts w:ascii="仿宋_GB2312" w:eastAsia="仿宋_GB2312" w:hAnsi="Simang" w:hint="eastAsia"/>
                <w:sz w:val="24"/>
              </w:rPr>
              <w:t>果</w:t>
            </w:r>
          </w:p>
        </w:tc>
      </w:tr>
      <w:tr w:rsidR="0018079A">
        <w:trPr>
          <w:cantSplit/>
          <w:trHeight w:hRule="exact" w:val="803"/>
        </w:trPr>
        <w:tc>
          <w:tcPr>
            <w:tcW w:w="900" w:type="dxa"/>
            <w:vMerge w:val="restart"/>
            <w:tcBorders>
              <w:top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火</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灾</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自</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报</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警</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及</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消</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防</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联</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控</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制</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系</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统</w:t>
            </w:r>
          </w:p>
        </w:tc>
        <w:tc>
          <w:tcPr>
            <w:tcW w:w="703" w:type="dxa"/>
            <w:vMerge w:val="restart"/>
            <w:tcBorders>
              <w:top w:val="single" w:sz="4" w:space="0" w:color="auto"/>
              <w:left w:val="single" w:sz="4" w:space="0" w:color="auto"/>
              <w:right w:val="single" w:sz="4" w:space="0" w:color="auto"/>
            </w:tcBorders>
          </w:tcPr>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火</w:t>
            </w: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灾</w:t>
            </w: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报</w:t>
            </w: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警</w:t>
            </w: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控</w:t>
            </w: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制</w:t>
            </w:r>
          </w:p>
          <w:p w:rsidR="0018079A" w:rsidRDefault="0018079A">
            <w:pPr>
              <w:spacing w:line="300" w:lineRule="exact"/>
              <w:jc w:val="center"/>
              <w:rPr>
                <w:rFonts w:ascii="仿宋_GB2312" w:eastAsia="仿宋_GB2312" w:hAnsi="Simang"/>
                <w:sz w:val="24"/>
              </w:rPr>
            </w:pP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器</w:t>
            </w:r>
          </w:p>
          <w:p w:rsidR="0018079A" w:rsidRDefault="0018079A">
            <w:pPr>
              <w:spacing w:line="300" w:lineRule="exact"/>
              <w:jc w:val="center"/>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配线应整齐，避免交叉，固定牢固</w:t>
            </w:r>
          </w:p>
        </w:tc>
        <w:tc>
          <w:tcPr>
            <w:tcW w:w="3855" w:type="dxa"/>
            <w:tcBorders>
              <w:top w:val="single" w:sz="4" w:space="0" w:color="auto"/>
              <w:left w:val="single" w:sz="4" w:space="0" w:color="auto"/>
              <w:bottom w:val="single" w:sz="4" w:space="0" w:color="auto"/>
            </w:tcBorders>
            <w:vAlign w:val="center"/>
          </w:tcPr>
          <w:p w:rsidR="0018079A" w:rsidRDefault="0018079A">
            <w:pPr>
              <w:spacing w:line="36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730"/>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端子板的接线端子，接线不应超过两根</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724"/>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电缆芯和导线，应留有不小于</w:t>
            </w:r>
            <w:r>
              <w:rPr>
                <w:rFonts w:ascii="仿宋_GB2312" w:eastAsia="仿宋_GB2312" w:hAnsi="Simang"/>
                <w:sz w:val="24"/>
              </w:rPr>
              <w:t>20cm</w:t>
            </w:r>
            <w:r>
              <w:rPr>
                <w:rFonts w:ascii="仿宋_GB2312" w:eastAsia="仿宋_GB2312" w:hAnsi="Simang" w:hint="eastAsia"/>
                <w:sz w:val="24"/>
              </w:rPr>
              <w:t>的余量</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大于</w:t>
            </w:r>
            <w:r>
              <w:rPr>
                <w:rFonts w:ascii="仿宋_GB2312" w:eastAsia="仿宋_GB2312" w:hAnsi="Simang"/>
                <w:sz w:val="24"/>
              </w:rPr>
              <w:t>20cm</w:t>
            </w:r>
            <w:r>
              <w:rPr>
                <w:rFonts w:ascii="仿宋_GB2312" w:eastAsia="仿宋_GB2312" w:hAnsi="Simang" w:hint="eastAsia"/>
                <w:sz w:val="24"/>
              </w:rPr>
              <w:t>□</w:t>
            </w:r>
            <w:r>
              <w:rPr>
                <w:rFonts w:ascii="仿宋_GB2312" w:eastAsia="仿宋_GB2312" w:hAnsi="Simang"/>
                <w:sz w:val="24"/>
              </w:rPr>
              <w:t xml:space="preserve">   </w:t>
            </w:r>
            <w:r>
              <w:rPr>
                <w:rFonts w:ascii="仿宋_GB2312" w:eastAsia="仿宋_GB2312" w:hAnsi="Simang" w:hint="eastAsia"/>
                <w:sz w:val="24"/>
              </w:rPr>
              <w:t>小于</w:t>
            </w:r>
            <w:r>
              <w:rPr>
                <w:rFonts w:ascii="仿宋_GB2312" w:eastAsia="仿宋_GB2312" w:hAnsi="Simang"/>
                <w:sz w:val="24"/>
              </w:rPr>
              <w:t>20cm</w:t>
            </w:r>
            <w:r>
              <w:rPr>
                <w:rFonts w:ascii="仿宋_GB2312" w:eastAsia="仿宋_GB2312" w:hAnsi="Simang" w:hint="eastAsia"/>
                <w:sz w:val="24"/>
              </w:rPr>
              <w:t>□</w:t>
            </w:r>
          </w:p>
        </w:tc>
      </w:tr>
      <w:tr w:rsidR="0018079A">
        <w:trPr>
          <w:cantSplit/>
          <w:trHeight w:hRule="exact" w:val="458"/>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导线应绑扎成束</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656"/>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导线引入线穿线后，在进线管处应封堵</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685"/>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60" w:lineRule="exact"/>
              <w:rPr>
                <w:rFonts w:ascii="仿宋_GB2312" w:eastAsia="仿宋_GB2312" w:hAnsi="Simang"/>
                <w:sz w:val="24"/>
              </w:rPr>
            </w:pPr>
            <w:r>
              <w:rPr>
                <w:rFonts w:ascii="仿宋_GB2312" w:eastAsia="仿宋_GB2312" w:hAnsi="Simang" w:hint="eastAsia"/>
                <w:sz w:val="24"/>
              </w:rPr>
              <w:t>控制器的正面操作距离不应小于</w:t>
            </w:r>
            <w:r>
              <w:rPr>
                <w:rFonts w:ascii="仿宋_GB2312" w:eastAsia="仿宋_GB2312" w:hAnsi="Simang"/>
                <w:sz w:val="24"/>
              </w:rPr>
              <w:t>1.2m</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大于</w:t>
            </w:r>
            <w:r>
              <w:rPr>
                <w:rFonts w:ascii="仿宋_GB2312" w:eastAsia="仿宋_GB2312" w:hAnsi="Simang"/>
                <w:sz w:val="24"/>
              </w:rPr>
              <w:t>1.2m</w:t>
            </w:r>
            <w:r>
              <w:rPr>
                <w:rFonts w:ascii="仿宋_GB2312" w:eastAsia="仿宋_GB2312" w:hAnsi="Simang" w:hint="eastAsia"/>
                <w:sz w:val="24"/>
              </w:rPr>
              <w:t>□</w:t>
            </w:r>
            <w:r>
              <w:rPr>
                <w:rFonts w:ascii="仿宋_GB2312" w:eastAsia="仿宋_GB2312" w:hAnsi="Simang"/>
                <w:sz w:val="24"/>
              </w:rPr>
              <w:t xml:space="preserve">   </w:t>
            </w:r>
            <w:r>
              <w:rPr>
                <w:rFonts w:ascii="仿宋_GB2312" w:eastAsia="仿宋_GB2312" w:hAnsi="Simang" w:hint="eastAsia"/>
                <w:sz w:val="24"/>
              </w:rPr>
              <w:t>小于</w:t>
            </w:r>
            <w:r>
              <w:rPr>
                <w:rFonts w:ascii="仿宋_GB2312" w:eastAsia="仿宋_GB2312" w:hAnsi="Simang"/>
                <w:sz w:val="24"/>
              </w:rPr>
              <w:t>1.2m</w:t>
            </w:r>
            <w:r>
              <w:rPr>
                <w:rFonts w:ascii="仿宋_GB2312" w:eastAsia="仿宋_GB2312" w:hAnsi="Simang" w:hint="eastAsia"/>
                <w:sz w:val="24"/>
              </w:rPr>
              <w:t>□</w:t>
            </w:r>
          </w:p>
        </w:tc>
      </w:tr>
      <w:tr w:rsidR="0018079A">
        <w:trPr>
          <w:cantSplit/>
          <w:trHeight w:val="762"/>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壁挂控制器的底边距地（楼）面高度宜为</w:t>
            </w:r>
            <w:r>
              <w:rPr>
                <w:rFonts w:ascii="仿宋_GB2312" w:eastAsia="仿宋_GB2312" w:hAnsi="Simang"/>
                <w:sz w:val="24"/>
              </w:rPr>
              <w:t>1.3</w:t>
            </w:r>
            <w:r>
              <w:rPr>
                <w:rFonts w:ascii="仿宋_GB2312" w:eastAsia="仿宋_GB2312" w:hAnsi="Simang" w:hint="eastAsia"/>
                <w:sz w:val="24"/>
              </w:rPr>
              <w:t>～</w:t>
            </w:r>
            <w:r>
              <w:rPr>
                <w:rFonts w:ascii="仿宋_GB2312" w:eastAsia="仿宋_GB2312" w:hAnsi="Simang"/>
                <w:sz w:val="24"/>
              </w:rPr>
              <w:t>1.5m</w:t>
            </w:r>
            <w:r>
              <w:rPr>
                <w:rFonts w:ascii="仿宋_GB2312" w:eastAsia="仿宋_GB2312" w:hAnsi="Simang" w:hint="eastAsia"/>
                <w:sz w:val="24"/>
              </w:rPr>
              <w:t>，且便于操作；</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762"/>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落地控制器底宜高出地坪</w:t>
            </w:r>
            <w:r>
              <w:rPr>
                <w:rFonts w:ascii="仿宋_GB2312" w:eastAsia="仿宋_GB2312" w:hAnsi="Simang"/>
                <w:sz w:val="24"/>
              </w:rPr>
              <w:t>0.1-0.2m</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高出地面</w:t>
            </w:r>
            <w:r>
              <w:rPr>
                <w:rFonts w:ascii="仿宋_GB2312" w:eastAsia="仿宋_GB2312" w:hAnsi="Simang"/>
                <w:sz w:val="24"/>
                <w:u w:val="single"/>
              </w:rPr>
              <w:t xml:space="preserve">       </w:t>
            </w:r>
            <w:r>
              <w:rPr>
                <w:rFonts w:ascii="仿宋_GB2312" w:eastAsia="仿宋_GB2312" w:hAnsi="Simang"/>
                <w:sz w:val="24"/>
              </w:rPr>
              <w:t>m</w:t>
            </w:r>
          </w:p>
        </w:tc>
      </w:tr>
      <w:tr w:rsidR="0018079A">
        <w:trPr>
          <w:cantSplit/>
          <w:trHeight w:hRule="exact" w:val="878"/>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主电源引入应直接与消防电源连接，应有明显标志。严禁使用电源插头</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592"/>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专用接地时</w:t>
            </w:r>
            <w:r>
              <w:rPr>
                <w:rFonts w:ascii="仿宋_GB2312" w:eastAsia="仿宋_GB2312" w:hAnsi="Simang"/>
                <w:sz w:val="24"/>
              </w:rPr>
              <w:t>,</w:t>
            </w:r>
            <w:r>
              <w:rPr>
                <w:rFonts w:ascii="仿宋_GB2312" w:eastAsia="仿宋_GB2312" w:hAnsi="Simang" w:hint="eastAsia"/>
                <w:sz w:val="24"/>
              </w:rPr>
              <w:t>电阻值不应大于</w:t>
            </w:r>
            <w:r>
              <w:rPr>
                <w:rFonts w:ascii="仿宋_GB2312" w:eastAsia="仿宋_GB2312" w:hAnsi="Simang"/>
                <w:sz w:val="24"/>
              </w:rPr>
              <w:t>4</w:t>
            </w:r>
            <w:r>
              <w:rPr>
                <w:rFonts w:ascii="仿宋_GB2312" w:eastAsia="仿宋_GB2312" w:hAnsi="Simang" w:hint="eastAsia"/>
                <w:sz w:val="24"/>
              </w:rPr>
              <w:t>Ω</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电阻值</w:t>
            </w:r>
            <w:r>
              <w:rPr>
                <w:rFonts w:ascii="仿宋_GB2312" w:eastAsia="仿宋_GB2312" w:hAnsi="Simang"/>
                <w:sz w:val="24"/>
                <w:u w:val="single"/>
              </w:rPr>
              <w:t xml:space="preserve">        </w:t>
            </w:r>
            <w:r>
              <w:rPr>
                <w:rFonts w:ascii="仿宋_GB2312" w:eastAsia="仿宋_GB2312" w:hAnsi="Simang" w:hint="eastAsia"/>
                <w:sz w:val="24"/>
              </w:rPr>
              <w:t>Ω</w:t>
            </w:r>
          </w:p>
        </w:tc>
      </w:tr>
      <w:tr w:rsidR="0018079A">
        <w:trPr>
          <w:cantSplit/>
          <w:trHeight w:hRule="exact" w:val="591"/>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共用接地时，电阻值不应大于</w:t>
            </w:r>
            <w:r>
              <w:rPr>
                <w:rFonts w:ascii="仿宋_GB2312" w:eastAsia="仿宋_GB2312" w:hAnsi="Simang"/>
                <w:sz w:val="24"/>
              </w:rPr>
              <w:t>1</w:t>
            </w:r>
            <w:r>
              <w:rPr>
                <w:rFonts w:ascii="仿宋_GB2312" w:eastAsia="仿宋_GB2312" w:hAnsi="Simang" w:hint="eastAsia"/>
                <w:sz w:val="24"/>
              </w:rPr>
              <w:t>Ω</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电阻值</w:t>
            </w:r>
            <w:r>
              <w:rPr>
                <w:rFonts w:ascii="仿宋_GB2312" w:eastAsia="仿宋_GB2312" w:hAnsi="Simang"/>
                <w:sz w:val="24"/>
                <w:u w:val="single"/>
              </w:rPr>
              <w:t xml:space="preserve">        </w:t>
            </w:r>
            <w:r>
              <w:rPr>
                <w:rFonts w:ascii="仿宋_GB2312" w:eastAsia="仿宋_GB2312" w:hAnsi="Simang" w:hint="eastAsia"/>
                <w:sz w:val="24"/>
              </w:rPr>
              <w:t>Ω</w:t>
            </w:r>
          </w:p>
        </w:tc>
      </w:tr>
      <w:tr w:rsidR="0018079A">
        <w:trPr>
          <w:cantSplit/>
          <w:trHeight w:hRule="exact" w:val="666"/>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控制器的保护接地</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电阻值</w:t>
            </w:r>
            <w:r>
              <w:rPr>
                <w:rFonts w:ascii="仿宋_GB2312" w:eastAsia="仿宋_GB2312" w:hAnsi="Simang"/>
                <w:sz w:val="24"/>
                <w:u w:val="single"/>
              </w:rPr>
              <w:t xml:space="preserve">        </w:t>
            </w:r>
            <w:r>
              <w:rPr>
                <w:rFonts w:ascii="仿宋_GB2312" w:eastAsia="仿宋_GB2312" w:hAnsi="Simang" w:hint="eastAsia"/>
                <w:sz w:val="24"/>
              </w:rPr>
              <w:t>Ω</w:t>
            </w:r>
          </w:p>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470"/>
        </w:trPr>
        <w:tc>
          <w:tcPr>
            <w:tcW w:w="900" w:type="dxa"/>
            <w:vMerge/>
            <w:tcBorders>
              <w:right w:val="single" w:sz="4" w:space="0" w:color="auto"/>
            </w:tcBorders>
            <w:vAlign w:val="center"/>
          </w:tcPr>
          <w:p w:rsidR="0018079A" w:rsidRDefault="0018079A">
            <w:pPr>
              <w:spacing w:line="300" w:lineRule="exact"/>
              <w:jc w:val="center"/>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火灾报警自检功能</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按自检功能健</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463"/>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消音、复位功能</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按消音键复位键</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630"/>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故障报警功能</w:t>
            </w:r>
          </w:p>
        </w:tc>
        <w:tc>
          <w:tcPr>
            <w:tcW w:w="3855"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给控制器输入故障信号，故障报警</w:t>
            </w:r>
          </w:p>
          <w:p w:rsidR="0018079A" w:rsidRDefault="0018079A">
            <w:pPr>
              <w:spacing w:line="24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538"/>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火灾优先功能</w:t>
            </w:r>
          </w:p>
        </w:tc>
        <w:tc>
          <w:tcPr>
            <w:tcW w:w="3855"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先给控制器输入故障信号，再输入火警信号</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369"/>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报警记忆功能</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按记忆功能健</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634"/>
        </w:trPr>
        <w:tc>
          <w:tcPr>
            <w:tcW w:w="900" w:type="dxa"/>
            <w:vMerge/>
            <w:tcBorders>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二次报警功能</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手动消除报警信号，再输入火警信号系统再次启动</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558"/>
        </w:trPr>
        <w:tc>
          <w:tcPr>
            <w:tcW w:w="900" w:type="dxa"/>
            <w:vMerge/>
            <w:tcBorders>
              <w:bottom w:val="single" w:sz="4" w:space="0" w:color="auto"/>
              <w:right w:val="single" w:sz="4" w:space="0" w:color="auto"/>
            </w:tcBorders>
          </w:tcPr>
          <w:p w:rsidR="0018079A" w:rsidRDefault="0018079A">
            <w:pPr>
              <w:widowControl/>
              <w:spacing w:line="300" w:lineRule="exact"/>
              <w:jc w:val="left"/>
              <w:rPr>
                <w:rFonts w:ascii="仿宋_GB2312" w:eastAsia="仿宋_GB2312" w:hAnsi="Simang"/>
                <w:sz w:val="24"/>
              </w:rPr>
            </w:pPr>
          </w:p>
        </w:tc>
        <w:tc>
          <w:tcPr>
            <w:tcW w:w="703" w:type="dxa"/>
            <w:vMerge/>
            <w:tcBorders>
              <w:left w:val="single" w:sz="4" w:space="0" w:color="auto"/>
              <w:bottom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主、备电源转换功能</w:t>
            </w:r>
          </w:p>
        </w:tc>
        <w:tc>
          <w:tcPr>
            <w:tcW w:w="385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bl>
    <w:p w:rsidR="0018079A" w:rsidRDefault="0018079A">
      <w:pPr>
        <w:spacing w:line="360" w:lineRule="exact"/>
        <w:rPr>
          <w:rFonts w:ascii="仿宋_GB2312" w:eastAsia="仿宋_GB2312" w:hAnsi="Simang"/>
          <w:b/>
          <w:bCs/>
          <w:sz w:val="36"/>
        </w:rPr>
      </w:pPr>
    </w:p>
    <w:p w:rsidR="0018079A" w:rsidRDefault="0018079A">
      <w:pPr>
        <w:spacing w:line="360" w:lineRule="exact"/>
        <w:jc w:val="center"/>
        <w:rPr>
          <w:rFonts w:ascii="仿宋_GB2312" w:eastAsia="仿宋_GB2312" w:hAnsi="Simang"/>
          <w:b/>
          <w:bCs/>
          <w:sz w:val="36"/>
        </w:rPr>
      </w:pPr>
    </w:p>
    <w:p w:rsidR="0018079A" w:rsidRDefault="0018079A">
      <w:pPr>
        <w:spacing w:line="360" w:lineRule="exact"/>
        <w:jc w:val="center"/>
        <w:rPr>
          <w:rFonts w:ascii="仿宋_GB2312" w:eastAsia="仿宋_GB2312" w:hAnsi="Simang"/>
          <w:b/>
          <w:bCs/>
          <w:sz w:val="36"/>
        </w:rPr>
      </w:pPr>
      <w:r>
        <w:rPr>
          <w:rFonts w:ascii="仿宋_GB2312" w:eastAsia="仿宋_GB2312" w:hAnsi="Simang" w:hint="eastAsia"/>
          <w:b/>
          <w:bCs/>
          <w:sz w:val="36"/>
        </w:rPr>
        <w:t>建筑消防设施检测记录表</w:t>
      </w:r>
    </w:p>
    <w:p w:rsidR="0018079A" w:rsidRDefault="0018079A">
      <w:pPr>
        <w:spacing w:line="360" w:lineRule="exact"/>
        <w:jc w:val="center"/>
        <w:rPr>
          <w:rFonts w:ascii="仿宋_GB2312" w:eastAsia="仿宋_GB2312" w:hAnsi="Simang"/>
          <w:b/>
          <w:bCs/>
          <w:sz w:val="36"/>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tblBorders>
        <w:tblLayout w:type="fixed"/>
        <w:tblLook w:val="00A0"/>
      </w:tblPr>
      <w:tblGrid>
        <w:gridCol w:w="833"/>
        <w:gridCol w:w="895"/>
        <w:gridCol w:w="2909"/>
        <w:gridCol w:w="5011"/>
      </w:tblGrid>
      <w:tr w:rsidR="0018079A">
        <w:trPr>
          <w:trHeight w:val="723"/>
        </w:trPr>
        <w:tc>
          <w:tcPr>
            <w:tcW w:w="833" w:type="dxa"/>
            <w:tcBorders>
              <w:top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检测</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类别</w:t>
            </w:r>
          </w:p>
        </w:tc>
        <w:tc>
          <w:tcPr>
            <w:tcW w:w="895"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检测项目</w:t>
            </w: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内</w:t>
            </w:r>
            <w:r>
              <w:rPr>
                <w:rFonts w:ascii="仿宋_GB2312" w:eastAsia="仿宋_GB2312" w:hAnsi="Simang"/>
                <w:sz w:val="24"/>
              </w:rPr>
              <w:t xml:space="preserve"> </w:t>
            </w:r>
            <w:r>
              <w:rPr>
                <w:rFonts w:ascii="仿宋_GB2312" w:eastAsia="仿宋_GB2312" w:hAnsi="Simang" w:hint="eastAsia"/>
                <w:sz w:val="24"/>
              </w:rPr>
              <w:t>容</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结</w:t>
            </w:r>
            <w:r>
              <w:rPr>
                <w:rFonts w:ascii="仿宋_GB2312" w:eastAsia="仿宋_GB2312" w:hAnsi="Simang"/>
                <w:sz w:val="24"/>
              </w:rPr>
              <w:t xml:space="preserve">  </w:t>
            </w:r>
            <w:r>
              <w:rPr>
                <w:rFonts w:ascii="仿宋_GB2312" w:eastAsia="仿宋_GB2312" w:hAnsi="Simang" w:hint="eastAsia"/>
                <w:sz w:val="24"/>
              </w:rPr>
              <w:t>果</w:t>
            </w:r>
          </w:p>
        </w:tc>
      </w:tr>
      <w:tr w:rsidR="0018079A">
        <w:trPr>
          <w:cantSplit/>
          <w:trHeight w:val="705"/>
        </w:trPr>
        <w:tc>
          <w:tcPr>
            <w:tcW w:w="833" w:type="dxa"/>
            <w:vMerge w:val="restart"/>
            <w:tcBorders>
              <w:top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火</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灾</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自</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报</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警</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及</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消</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防</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联</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控</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制</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系</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统</w:t>
            </w:r>
          </w:p>
        </w:tc>
        <w:tc>
          <w:tcPr>
            <w:tcW w:w="895" w:type="dxa"/>
            <w:vMerge w:val="restart"/>
            <w:tcBorders>
              <w:top w:val="single" w:sz="4" w:space="0" w:color="auto"/>
              <w:left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火</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灾</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显</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示</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盘</w:t>
            </w: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接收火警信号、发出声光报警、指示火灾部位</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379"/>
        </w:trPr>
        <w:tc>
          <w:tcPr>
            <w:tcW w:w="833" w:type="dxa"/>
            <w:vMerge/>
            <w:tcBorders>
              <w:right w:val="single" w:sz="4" w:space="0" w:color="auto"/>
            </w:tcBorders>
            <w:vAlign w:val="center"/>
          </w:tcPr>
          <w:p w:rsidR="0018079A" w:rsidRDefault="0018079A">
            <w:pPr>
              <w:spacing w:line="300" w:lineRule="exact"/>
              <w:jc w:val="center"/>
              <w:rPr>
                <w:rFonts w:ascii="仿宋_GB2312" w:eastAsia="仿宋_GB2312" w:hAnsi="Simang"/>
                <w:sz w:val="24"/>
              </w:rPr>
            </w:pPr>
          </w:p>
        </w:tc>
        <w:tc>
          <w:tcPr>
            <w:tcW w:w="895" w:type="dxa"/>
            <w:vMerge/>
            <w:tcBorders>
              <w:left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自检、消音、复位功能</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741"/>
        </w:trPr>
        <w:tc>
          <w:tcPr>
            <w:tcW w:w="833" w:type="dxa"/>
            <w:vMerge/>
            <w:tcBorders>
              <w:right w:val="single" w:sz="4" w:space="0" w:color="auto"/>
            </w:tcBorders>
            <w:vAlign w:val="center"/>
          </w:tcPr>
          <w:p w:rsidR="0018079A" w:rsidRDefault="0018079A">
            <w:pPr>
              <w:spacing w:line="300" w:lineRule="exact"/>
              <w:jc w:val="center"/>
              <w:rPr>
                <w:rFonts w:ascii="仿宋_GB2312" w:eastAsia="仿宋_GB2312" w:hAnsi="Simang"/>
                <w:sz w:val="24"/>
              </w:rPr>
            </w:pPr>
          </w:p>
        </w:tc>
        <w:tc>
          <w:tcPr>
            <w:tcW w:w="895" w:type="dxa"/>
            <w:vMerge/>
            <w:tcBorders>
              <w:left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故障信号保持、消除，火警优先功能、二次报警功能</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542"/>
        </w:trPr>
        <w:tc>
          <w:tcPr>
            <w:tcW w:w="833" w:type="dxa"/>
            <w:vMerge/>
            <w:tcBorders>
              <w:right w:val="single" w:sz="4" w:space="0" w:color="auto"/>
            </w:tcBorders>
            <w:vAlign w:val="center"/>
          </w:tcPr>
          <w:p w:rsidR="0018079A" w:rsidRDefault="0018079A">
            <w:pPr>
              <w:spacing w:line="400" w:lineRule="exact"/>
              <w:jc w:val="center"/>
              <w:rPr>
                <w:rFonts w:ascii="仿宋_GB2312" w:eastAsia="仿宋_GB2312" w:hAnsi="Simang"/>
                <w:sz w:val="24"/>
              </w:rPr>
            </w:pPr>
          </w:p>
        </w:tc>
        <w:tc>
          <w:tcPr>
            <w:tcW w:w="895" w:type="dxa"/>
            <w:vMerge w:val="restart"/>
            <w:tcBorders>
              <w:top w:val="single" w:sz="4" w:space="0" w:color="auto"/>
              <w:left w:val="single" w:sz="4" w:space="0" w:color="auto"/>
              <w:right w:val="single" w:sz="4" w:space="0" w:color="auto"/>
            </w:tcBorders>
            <w:vAlign w:val="center"/>
          </w:tcPr>
          <w:p w:rsidR="0018079A" w:rsidRDefault="0018079A">
            <w:pPr>
              <w:spacing w:line="400" w:lineRule="exact"/>
              <w:jc w:val="center"/>
              <w:rPr>
                <w:rFonts w:ascii="仿宋_GB2312" w:eastAsia="仿宋_GB2312" w:hAnsi="Simang"/>
                <w:sz w:val="24"/>
              </w:rPr>
            </w:pPr>
            <w:r>
              <w:rPr>
                <w:rFonts w:ascii="仿宋_GB2312" w:eastAsia="仿宋_GB2312" w:hAnsi="Simang" w:hint="eastAsia"/>
                <w:sz w:val="24"/>
              </w:rPr>
              <w:t>联</w:t>
            </w:r>
          </w:p>
          <w:p w:rsidR="0018079A" w:rsidRDefault="0018079A">
            <w:pPr>
              <w:spacing w:line="40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400" w:lineRule="exact"/>
              <w:jc w:val="center"/>
              <w:rPr>
                <w:rFonts w:ascii="仿宋_GB2312" w:eastAsia="仿宋_GB2312" w:hAnsi="Simang"/>
                <w:sz w:val="24"/>
              </w:rPr>
            </w:pPr>
            <w:r>
              <w:rPr>
                <w:rFonts w:ascii="仿宋_GB2312" w:eastAsia="仿宋_GB2312" w:hAnsi="Simang" w:hint="eastAsia"/>
                <w:sz w:val="24"/>
              </w:rPr>
              <w:t>控</w:t>
            </w:r>
          </w:p>
          <w:p w:rsidR="0018079A" w:rsidRDefault="0018079A">
            <w:pPr>
              <w:spacing w:line="400" w:lineRule="exact"/>
              <w:jc w:val="center"/>
              <w:rPr>
                <w:rFonts w:ascii="仿宋_GB2312" w:eastAsia="仿宋_GB2312" w:hAnsi="Simang"/>
                <w:sz w:val="24"/>
              </w:rPr>
            </w:pPr>
            <w:r>
              <w:rPr>
                <w:rFonts w:ascii="仿宋_GB2312" w:eastAsia="仿宋_GB2312" w:hAnsi="Simang" w:hint="eastAsia"/>
                <w:sz w:val="24"/>
              </w:rPr>
              <w:t>制</w:t>
            </w:r>
          </w:p>
          <w:p w:rsidR="0018079A" w:rsidRDefault="0018079A">
            <w:pPr>
              <w:spacing w:line="400" w:lineRule="exact"/>
              <w:jc w:val="center"/>
              <w:rPr>
                <w:rFonts w:ascii="仿宋_GB2312" w:eastAsia="仿宋_GB2312" w:hAnsi="Simang"/>
                <w:sz w:val="24"/>
              </w:rPr>
            </w:pPr>
            <w:r>
              <w:rPr>
                <w:rFonts w:ascii="仿宋_GB2312" w:eastAsia="仿宋_GB2312" w:hAnsi="Simang" w:hint="eastAsia"/>
                <w:sz w:val="24"/>
              </w:rPr>
              <w:t>器</w:t>
            </w:r>
          </w:p>
          <w:p w:rsidR="0018079A" w:rsidRDefault="0018079A">
            <w:pPr>
              <w:jc w:val="center"/>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消音、复位功能</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532"/>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left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故障报警功能</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596"/>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left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电源自动转换和备用电源的自动充电功能</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679"/>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left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火灾报警和受检设备动作的记忆功能</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745"/>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left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备用电源的欠压和过压报警功能</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623"/>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left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检查控制器的保护接地情况</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510"/>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left w:val="single" w:sz="4" w:space="0" w:color="auto"/>
              <w:bottom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手动插入操作优先功能</w:t>
            </w:r>
          </w:p>
        </w:tc>
        <w:tc>
          <w:tcPr>
            <w:tcW w:w="5011"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按有关操作功能健</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742"/>
        </w:trPr>
        <w:tc>
          <w:tcPr>
            <w:tcW w:w="833" w:type="dxa"/>
            <w:vMerge/>
            <w:tcBorders>
              <w:right w:val="single" w:sz="4" w:space="0" w:color="auto"/>
            </w:tcBorders>
            <w:vAlign w:val="center"/>
          </w:tcPr>
          <w:p w:rsidR="0018079A" w:rsidRDefault="0018079A">
            <w:pPr>
              <w:widowControl/>
              <w:jc w:val="center"/>
              <w:rPr>
                <w:rFonts w:ascii="仿宋_GB2312" w:eastAsia="仿宋_GB2312" w:hAnsi="Simang"/>
                <w:sz w:val="24"/>
              </w:rPr>
            </w:pPr>
          </w:p>
        </w:tc>
        <w:tc>
          <w:tcPr>
            <w:tcW w:w="895"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电</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源</w:t>
            </w: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切断火灾发生区域的正常电源，接通消防电源</w:t>
            </w:r>
          </w:p>
        </w:tc>
        <w:tc>
          <w:tcPr>
            <w:tcW w:w="5011"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手动□切断</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r>
              <w:rPr>
                <w:rFonts w:ascii="仿宋_GB2312" w:eastAsia="仿宋_GB2312" w:hAnsi="Simang"/>
                <w:sz w:val="24"/>
              </w:rPr>
              <w:t xml:space="preserve">    </w:t>
            </w:r>
          </w:p>
          <w:p w:rsidR="0018079A" w:rsidRDefault="0018079A">
            <w:pPr>
              <w:spacing w:line="240" w:lineRule="exact"/>
              <w:rPr>
                <w:rFonts w:ascii="仿宋_GB2312" w:eastAsia="仿宋_GB2312" w:hAnsi="Simang"/>
                <w:sz w:val="24"/>
              </w:rPr>
            </w:pPr>
            <w:r>
              <w:rPr>
                <w:rFonts w:ascii="仿宋_GB2312" w:eastAsia="仿宋_GB2312" w:hAnsi="Simang" w:hint="eastAsia"/>
                <w:sz w:val="24"/>
              </w:rPr>
              <w:t>自动□切断</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597"/>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消</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防</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泵</w:t>
            </w:r>
          </w:p>
          <w:p w:rsidR="0018079A" w:rsidRDefault="0018079A">
            <w:pPr>
              <w:spacing w:line="240" w:lineRule="exac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启动试验（手动、自动启动）</w:t>
            </w:r>
          </w:p>
        </w:tc>
        <w:tc>
          <w:tcPr>
            <w:tcW w:w="5011"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手动启动</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p w:rsidR="0018079A" w:rsidRDefault="0018079A">
            <w:pPr>
              <w:spacing w:line="240" w:lineRule="exact"/>
              <w:rPr>
                <w:rFonts w:ascii="仿宋_GB2312" w:eastAsia="仿宋_GB2312" w:hAnsi="Simang"/>
                <w:sz w:val="24"/>
              </w:rPr>
            </w:pPr>
            <w:r>
              <w:rPr>
                <w:rFonts w:ascii="仿宋_GB2312" w:eastAsia="仿宋_GB2312" w:hAnsi="Simang" w:hint="eastAsia"/>
                <w:sz w:val="24"/>
              </w:rPr>
              <w:t>自动启动</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619"/>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spacing w:line="240" w:lineRule="exac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控制柜工作状态</w:t>
            </w:r>
          </w:p>
        </w:tc>
        <w:tc>
          <w:tcPr>
            <w:tcW w:w="5011"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708"/>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喷</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淋</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泵</w:t>
            </w: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启动试验（手动、自动启动）</w:t>
            </w:r>
          </w:p>
        </w:tc>
        <w:tc>
          <w:tcPr>
            <w:tcW w:w="5011"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手动启动</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p w:rsidR="0018079A" w:rsidRDefault="0018079A">
            <w:pPr>
              <w:spacing w:line="240" w:lineRule="exact"/>
              <w:rPr>
                <w:rFonts w:ascii="仿宋_GB2312" w:eastAsia="仿宋_GB2312" w:hAnsi="Simang"/>
                <w:sz w:val="24"/>
              </w:rPr>
            </w:pPr>
            <w:r>
              <w:rPr>
                <w:rFonts w:ascii="仿宋_GB2312" w:eastAsia="仿宋_GB2312" w:hAnsi="Simang" w:hint="eastAsia"/>
                <w:sz w:val="24"/>
              </w:rPr>
              <w:t>自动启动</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515"/>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spacing w:line="240" w:lineRule="exac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控制柜工作状态</w:t>
            </w:r>
          </w:p>
        </w:tc>
        <w:tc>
          <w:tcPr>
            <w:tcW w:w="5011"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630"/>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气</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体</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灭</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火</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系</w:t>
            </w:r>
          </w:p>
          <w:p w:rsidR="0018079A" w:rsidRDefault="0018079A">
            <w:pPr>
              <w:spacing w:line="240" w:lineRule="exact"/>
              <w:ind w:firstLineChars="100" w:firstLine="240"/>
              <w:rPr>
                <w:rFonts w:ascii="仿宋_GB2312" w:eastAsia="仿宋_GB2312" w:hAnsi="Simang"/>
                <w:sz w:val="24"/>
              </w:rPr>
            </w:pPr>
            <w:r>
              <w:rPr>
                <w:rFonts w:ascii="仿宋_GB2312" w:eastAsia="仿宋_GB2312" w:hAnsi="Simang" w:hint="eastAsia"/>
                <w:sz w:val="24"/>
              </w:rPr>
              <w:t>统</w:t>
            </w: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手动控制系统的紧急启停</w:t>
            </w:r>
          </w:p>
        </w:tc>
        <w:tc>
          <w:tcPr>
            <w:tcW w:w="5011"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920"/>
        </w:trPr>
        <w:tc>
          <w:tcPr>
            <w:tcW w:w="833" w:type="dxa"/>
            <w:vMerge/>
            <w:tcBorders>
              <w:right w:val="single" w:sz="4" w:space="0" w:color="auto"/>
            </w:tcBorders>
          </w:tcPr>
          <w:p w:rsidR="0018079A" w:rsidRDefault="0018079A">
            <w:pPr>
              <w:widowControl/>
              <w:jc w:val="left"/>
              <w:rPr>
                <w:rFonts w:ascii="仿宋_GB2312" w:eastAsia="仿宋_GB2312" w:hAnsi="Simang"/>
                <w:sz w:val="24"/>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spacing w:line="240" w:lineRule="exac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在报警、喷射各阶段、发出声、光警报信号，并能手动切除声信号</w:t>
            </w:r>
          </w:p>
        </w:tc>
        <w:tc>
          <w:tcPr>
            <w:tcW w:w="5011"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794"/>
        </w:trPr>
        <w:tc>
          <w:tcPr>
            <w:tcW w:w="833" w:type="dxa"/>
            <w:vMerge/>
            <w:tcBorders>
              <w:bottom w:val="single" w:sz="4" w:space="0" w:color="auto"/>
              <w:right w:val="single" w:sz="4" w:space="0" w:color="auto"/>
            </w:tcBorders>
          </w:tcPr>
          <w:p w:rsidR="0018079A" w:rsidRDefault="0018079A">
            <w:pPr>
              <w:widowControl/>
              <w:jc w:val="left"/>
              <w:rPr>
                <w:rFonts w:ascii="仿宋_GB2312" w:eastAsia="仿宋_GB2312" w:hAnsi="Simang"/>
                <w:sz w:val="24"/>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spacing w:line="240" w:lineRule="exact"/>
              <w:rPr>
                <w:rFonts w:ascii="仿宋_GB2312" w:eastAsia="仿宋_GB2312" w:hAnsi="Simang"/>
                <w:sz w:val="24"/>
              </w:rPr>
            </w:pPr>
          </w:p>
        </w:tc>
        <w:tc>
          <w:tcPr>
            <w:tcW w:w="2909"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显示系统的手动、自动工作状态</w:t>
            </w:r>
          </w:p>
        </w:tc>
        <w:tc>
          <w:tcPr>
            <w:tcW w:w="5011" w:type="dxa"/>
            <w:tcBorders>
              <w:top w:val="single" w:sz="4" w:space="0" w:color="auto"/>
              <w:left w:val="single" w:sz="4" w:space="0" w:color="auto"/>
              <w:bottom w:val="single" w:sz="4" w:space="0" w:color="auto"/>
            </w:tcBorders>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bl>
    <w:p w:rsidR="0018079A" w:rsidRDefault="0018079A">
      <w:pPr>
        <w:wordWrap w:val="0"/>
        <w:jc w:val="right"/>
        <w:rPr>
          <w:rFonts w:ascii="仿宋_GB2312" w:eastAsia="仿宋_GB2312" w:hAnsi="Simang"/>
          <w:sz w:val="24"/>
        </w:rPr>
      </w:pPr>
    </w:p>
    <w:p w:rsidR="0018079A" w:rsidRDefault="0018079A">
      <w:pPr>
        <w:wordWrap w:val="0"/>
        <w:jc w:val="right"/>
        <w:rPr>
          <w:rFonts w:ascii="仿宋_GB2312" w:eastAsia="仿宋_GB2312" w:hAnsi="Simang"/>
          <w:sz w:val="24"/>
        </w:rPr>
      </w:pPr>
      <w:r>
        <w:rPr>
          <w:rFonts w:ascii="仿宋_GB2312" w:eastAsia="仿宋_GB2312" w:hAnsi="Simang"/>
          <w:sz w:val="24"/>
        </w:rPr>
        <w:t xml:space="preserve">                                        </w:t>
      </w:r>
    </w:p>
    <w:p w:rsidR="0018079A" w:rsidRDefault="0018079A">
      <w:pPr>
        <w:spacing w:line="360" w:lineRule="exact"/>
        <w:jc w:val="center"/>
        <w:rPr>
          <w:rFonts w:ascii="仿宋_GB2312" w:eastAsia="仿宋_GB2312" w:hAnsi="Simang"/>
          <w:b/>
          <w:bCs/>
          <w:sz w:val="36"/>
        </w:rPr>
      </w:pPr>
      <w:r>
        <w:rPr>
          <w:rFonts w:ascii="仿宋_GB2312" w:eastAsia="仿宋_GB2312" w:hAnsi="Simang" w:hint="eastAsia"/>
          <w:b/>
          <w:bCs/>
          <w:sz w:val="36"/>
        </w:rPr>
        <w:t>建筑消防设施检测记录表</w:t>
      </w:r>
    </w:p>
    <w:p w:rsidR="0018079A" w:rsidRDefault="0018079A">
      <w:pPr>
        <w:spacing w:line="360" w:lineRule="exact"/>
        <w:jc w:val="center"/>
        <w:rPr>
          <w:rFonts w:ascii="仿宋_GB2312" w:eastAsia="仿宋_GB2312" w:hAnsi="Simang"/>
          <w:b/>
          <w:bCs/>
          <w:sz w:val="3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73"/>
        <w:gridCol w:w="1332"/>
        <w:gridCol w:w="3195"/>
        <w:gridCol w:w="3781"/>
      </w:tblGrid>
      <w:tr w:rsidR="0018079A">
        <w:trPr>
          <w:trHeight w:val="833"/>
        </w:trPr>
        <w:tc>
          <w:tcPr>
            <w:tcW w:w="873" w:type="dxa"/>
            <w:tcBorders>
              <w:top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检测</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类别</w:t>
            </w: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检测项目</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内</w:t>
            </w:r>
            <w:r>
              <w:rPr>
                <w:rFonts w:ascii="仿宋_GB2312" w:eastAsia="仿宋_GB2312" w:hAnsi="Simang"/>
                <w:sz w:val="24"/>
              </w:rPr>
              <w:t xml:space="preserve"> </w:t>
            </w:r>
            <w:r>
              <w:rPr>
                <w:rFonts w:ascii="仿宋_GB2312" w:eastAsia="仿宋_GB2312" w:hAnsi="Simang" w:hint="eastAsia"/>
                <w:sz w:val="24"/>
              </w:rPr>
              <w:t>容</w:t>
            </w:r>
          </w:p>
        </w:tc>
        <w:tc>
          <w:tcPr>
            <w:tcW w:w="3781" w:type="dxa"/>
            <w:tcBorders>
              <w:top w:val="single" w:sz="4" w:space="0" w:color="auto"/>
              <w:left w:val="single" w:sz="4" w:space="0" w:color="auto"/>
              <w:bottom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结</w:t>
            </w:r>
            <w:r>
              <w:rPr>
                <w:rFonts w:ascii="仿宋_GB2312" w:eastAsia="仿宋_GB2312" w:hAnsi="Simang"/>
                <w:sz w:val="24"/>
              </w:rPr>
              <w:t xml:space="preserve">  </w:t>
            </w:r>
            <w:r>
              <w:rPr>
                <w:rFonts w:ascii="仿宋_GB2312" w:eastAsia="仿宋_GB2312" w:hAnsi="Simang" w:hint="eastAsia"/>
                <w:sz w:val="24"/>
              </w:rPr>
              <w:t>果</w:t>
            </w:r>
          </w:p>
        </w:tc>
      </w:tr>
      <w:tr w:rsidR="0018079A">
        <w:trPr>
          <w:cantSplit/>
          <w:trHeight w:val="928"/>
        </w:trPr>
        <w:tc>
          <w:tcPr>
            <w:tcW w:w="873" w:type="dxa"/>
            <w:vMerge w:val="restart"/>
            <w:tcBorders>
              <w:top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火</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灾</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自</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报</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警</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及</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消</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防</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联</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动</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控</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制</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系</w:t>
            </w:r>
          </w:p>
          <w:p w:rsidR="0018079A" w:rsidRDefault="0018079A">
            <w:pPr>
              <w:jc w:val="center"/>
              <w:rPr>
                <w:rFonts w:ascii="仿宋_GB2312" w:eastAsia="仿宋_GB2312" w:hAnsi="Simang"/>
                <w:sz w:val="24"/>
              </w:rPr>
            </w:pPr>
            <w:r>
              <w:rPr>
                <w:rFonts w:ascii="仿宋_GB2312" w:eastAsia="仿宋_GB2312" w:hAnsi="Simang" w:hint="eastAsia"/>
                <w:sz w:val="24"/>
              </w:rPr>
              <w:t>统</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泡沫干粉</w:t>
            </w:r>
          </w:p>
          <w:p w:rsidR="0018079A" w:rsidRDefault="0018079A">
            <w:pPr>
              <w:jc w:val="center"/>
              <w:rPr>
                <w:rFonts w:ascii="仿宋_GB2312" w:eastAsia="仿宋_GB2312" w:hAnsi="Simang"/>
                <w:sz w:val="24"/>
              </w:rPr>
            </w:pPr>
            <w:r>
              <w:rPr>
                <w:rFonts w:ascii="仿宋_GB2312" w:eastAsia="仿宋_GB2312" w:hAnsi="Simang" w:hint="eastAsia"/>
                <w:sz w:val="24"/>
              </w:rPr>
              <w:t>灭火系统</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控制系统的启、停</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926"/>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vMerge/>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显示系统的状态</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1046"/>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电梯及消</w:t>
            </w:r>
          </w:p>
          <w:p w:rsidR="0018079A" w:rsidRDefault="0018079A">
            <w:pPr>
              <w:jc w:val="center"/>
              <w:rPr>
                <w:rFonts w:ascii="仿宋_GB2312" w:eastAsia="仿宋_GB2312" w:hAnsi="Simang"/>
                <w:sz w:val="24"/>
              </w:rPr>
            </w:pPr>
            <w:r>
              <w:rPr>
                <w:rFonts w:ascii="仿宋_GB2312" w:eastAsia="仿宋_GB2312" w:hAnsi="Simang" w:hint="eastAsia"/>
                <w:sz w:val="24"/>
              </w:rPr>
              <w:t>防电梯</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控制迫降、反馈信号</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迫降：</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p w:rsidR="0018079A" w:rsidRDefault="0018079A">
            <w:pPr>
              <w:rPr>
                <w:rFonts w:ascii="仿宋_GB2312" w:eastAsia="仿宋_GB2312" w:hAnsi="Simang"/>
                <w:sz w:val="24"/>
              </w:rPr>
            </w:pPr>
            <w:r>
              <w:rPr>
                <w:rFonts w:ascii="仿宋_GB2312" w:eastAsia="仿宋_GB2312" w:hAnsi="Simang" w:hint="eastAsia"/>
                <w:sz w:val="24"/>
              </w:rPr>
              <w:t>反馈信号：正常□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1090"/>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防火卷帘</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控制半降、全降，反馈信号</w:t>
            </w:r>
          </w:p>
        </w:tc>
        <w:tc>
          <w:tcPr>
            <w:tcW w:w="3781" w:type="dxa"/>
            <w:tcBorders>
              <w:top w:val="single" w:sz="4" w:space="0" w:color="auto"/>
              <w:left w:val="single" w:sz="4" w:space="0" w:color="auto"/>
              <w:bottom w:val="single" w:sz="4" w:space="0" w:color="auto"/>
            </w:tcBorders>
            <w:vAlign w:val="center"/>
          </w:tcPr>
          <w:p w:rsidR="0018079A" w:rsidRDefault="0018079A">
            <w:pPr>
              <w:ind w:firstLineChars="500" w:firstLine="120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p w:rsidR="0018079A" w:rsidRDefault="0018079A">
            <w:pPr>
              <w:rPr>
                <w:rFonts w:ascii="仿宋_GB2312" w:eastAsia="仿宋_GB2312" w:hAnsi="Simang"/>
                <w:sz w:val="24"/>
              </w:rPr>
            </w:pPr>
            <w:r>
              <w:rPr>
                <w:rFonts w:ascii="仿宋_GB2312" w:eastAsia="仿宋_GB2312" w:hAnsi="Simang" w:hint="eastAsia"/>
                <w:sz w:val="24"/>
              </w:rPr>
              <w:t>反馈信号：正常□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1040"/>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平开防</w:t>
            </w:r>
          </w:p>
          <w:p w:rsidR="0018079A" w:rsidRDefault="0018079A">
            <w:pPr>
              <w:jc w:val="center"/>
              <w:rPr>
                <w:rFonts w:ascii="仿宋_GB2312" w:eastAsia="仿宋_GB2312" w:hAnsi="Simang"/>
                <w:sz w:val="24"/>
              </w:rPr>
            </w:pPr>
            <w:r>
              <w:rPr>
                <w:rFonts w:ascii="仿宋_GB2312" w:eastAsia="仿宋_GB2312" w:hAnsi="Simang" w:hint="eastAsia"/>
                <w:sz w:val="24"/>
              </w:rPr>
              <w:t>火门</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控制平开防火门，反馈信号</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1141"/>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应急照明</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设置部位，控制投入方式</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部位：符合要求□</w:t>
            </w:r>
            <w:r>
              <w:rPr>
                <w:rFonts w:ascii="仿宋_GB2312" w:eastAsia="仿宋_GB2312" w:hAnsi="Simang"/>
                <w:sz w:val="24"/>
              </w:rPr>
              <w:t xml:space="preserve"> </w:t>
            </w:r>
            <w:r>
              <w:rPr>
                <w:rFonts w:ascii="仿宋_GB2312" w:eastAsia="仿宋_GB2312" w:hAnsi="Simang" w:hint="eastAsia"/>
                <w:sz w:val="24"/>
              </w:rPr>
              <w:t>不符合要求□</w:t>
            </w:r>
          </w:p>
          <w:p w:rsidR="0018079A" w:rsidRDefault="0018079A">
            <w:pPr>
              <w:rPr>
                <w:rFonts w:ascii="仿宋_GB2312" w:eastAsia="仿宋_GB2312" w:hAnsi="Simang"/>
                <w:sz w:val="24"/>
              </w:rPr>
            </w:pPr>
            <w:r>
              <w:rPr>
                <w:rFonts w:ascii="仿宋_GB2312" w:eastAsia="仿宋_GB2312" w:hAnsi="Simang" w:hint="eastAsia"/>
                <w:sz w:val="24"/>
              </w:rPr>
              <w:t>方式：</w:t>
            </w:r>
            <w:r>
              <w:rPr>
                <w:rFonts w:ascii="仿宋_GB2312" w:eastAsia="仿宋_GB2312" w:hAnsi="Simang"/>
                <w:sz w:val="24"/>
              </w:rPr>
              <w:t xml:space="preserve">    </w:t>
            </w:r>
            <w:r>
              <w:rPr>
                <w:rFonts w:ascii="仿宋_GB2312" w:eastAsia="仿宋_GB2312" w:hAnsi="Simang" w:hint="eastAsia"/>
                <w:sz w:val="24"/>
              </w:rPr>
              <w:t>手动□</w:t>
            </w:r>
            <w:r>
              <w:rPr>
                <w:rFonts w:ascii="仿宋_GB2312" w:eastAsia="仿宋_GB2312" w:hAnsi="Simang"/>
                <w:sz w:val="24"/>
              </w:rPr>
              <w:t xml:space="preserve">       </w:t>
            </w:r>
            <w:r>
              <w:rPr>
                <w:rFonts w:ascii="仿宋_GB2312" w:eastAsia="仿宋_GB2312" w:hAnsi="Simang" w:hint="eastAsia"/>
                <w:sz w:val="24"/>
              </w:rPr>
              <w:t>联动□</w:t>
            </w:r>
          </w:p>
        </w:tc>
      </w:tr>
      <w:tr w:rsidR="0018079A">
        <w:trPr>
          <w:cantSplit/>
          <w:trHeight w:val="826"/>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疏散指</w:t>
            </w:r>
          </w:p>
          <w:p w:rsidR="0018079A" w:rsidRDefault="0018079A">
            <w:pPr>
              <w:jc w:val="center"/>
              <w:rPr>
                <w:rFonts w:ascii="仿宋_GB2312" w:eastAsia="仿宋_GB2312" w:hAnsi="Simang"/>
                <w:sz w:val="24"/>
              </w:rPr>
            </w:pPr>
            <w:r>
              <w:rPr>
                <w:rFonts w:ascii="仿宋_GB2312" w:eastAsia="仿宋_GB2312" w:hAnsi="Simang" w:hint="eastAsia"/>
                <w:sz w:val="24"/>
              </w:rPr>
              <w:t>示灯</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控制投入方式</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手动□</w:t>
            </w:r>
            <w:r>
              <w:rPr>
                <w:rFonts w:ascii="仿宋_GB2312" w:eastAsia="仿宋_GB2312" w:hAnsi="Simang"/>
                <w:sz w:val="24"/>
              </w:rPr>
              <w:t xml:space="preserve">      </w:t>
            </w:r>
            <w:r>
              <w:rPr>
                <w:rFonts w:ascii="仿宋_GB2312" w:eastAsia="仿宋_GB2312" w:hAnsi="Simang" w:hint="eastAsia"/>
                <w:sz w:val="24"/>
              </w:rPr>
              <w:t>联动□</w:t>
            </w:r>
          </w:p>
        </w:tc>
      </w:tr>
      <w:tr w:rsidR="0018079A">
        <w:trPr>
          <w:cantSplit/>
          <w:trHeight w:val="826"/>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火灾应</w:t>
            </w:r>
          </w:p>
          <w:p w:rsidR="0018079A" w:rsidRDefault="0018079A">
            <w:pPr>
              <w:jc w:val="center"/>
              <w:rPr>
                <w:rFonts w:ascii="仿宋_GB2312" w:eastAsia="仿宋_GB2312" w:hAnsi="Simang"/>
                <w:sz w:val="24"/>
              </w:rPr>
            </w:pPr>
            <w:r>
              <w:rPr>
                <w:rFonts w:ascii="仿宋_GB2312" w:eastAsia="仿宋_GB2312" w:hAnsi="Simang" w:hint="eastAsia"/>
                <w:sz w:val="24"/>
              </w:rPr>
              <w:t>急广播</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控制投入方式</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手动□</w:t>
            </w:r>
            <w:r>
              <w:rPr>
                <w:rFonts w:ascii="仿宋_GB2312" w:eastAsia="仿宋_GB2312" w:hAnsi="Simang"/>
                <w:sz w:val="24"/>
              </w:rPr>
              <w:t xml:space="preserve">      </w:t>
            </w:r>
            <w:r>
              <w:rPr>
                <w:rFonts w:ascii="仿宋_GB2312" w:eastAsia="仿宋_GB2312" w:hAnsi="Simang" w:hint="eastAsia"/>
                <w:sz w:val="24"/>
              </w:rPr>
              <w:t>联动□</w:t>
            </w:r>
          </w:p>
        </w:tc>
      </w:tr>
      <w:tr w:rsidR="0018079A">
        <w:trPr>
          <w:cantSplit/>
          <w:trHeight w:val="950"/>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火灾警报</w:t>
            </w:r>
          </w:p>
          <w:p w:rsidR="0018079A" w:rsidRDefault="0018079A">
            <w:pPr>
              <w:jc w:val="center"/>
              <w:rPr>
                <w:rFonts w:ascii="仿宋_GB2312" w:eastAsia="仿宋_GB2312" w:hAnsi="Simang"/>
                <w:sz w:val="24"/>
              </w:rPr>
            </w:pPr>
            <w:r>
              <w:rPr>
                <w:rFonts w:ascii="仿宋_GB2312" w:eastAsia="仿宋_GB2312" w:hAnsi="Simang" w:hint="eastAsia"/>
                <w:sz w:val="24"/>
              </w:rPr>
              <w:t>装置</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控制投入方式</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手动□</w:t>
            </w:r>
            <w:r>
              <w:rPr>
                <w:rFonts w:ascii="仿宋_GB2312" w:eastAsia="仿宋_GB2312" w:hAnsi="Simang"/>
                <w:sz w:val="24"/>
              </w:rPr>
              <w:t xml:space="preserve">      </w:t>
            </w:r>
            <w:r>
              <w:rPr>
                <w:rFonts w:ascii="仿宋_GB2312" w:eastAsia="仿宋_GB2312" w:hAnsi="Simang" w:hint="eastAsia"/>
                <w:sz w:val="24"/>
              </w:rPr>
              <w:t>联动□</w:t>
            </w:r>
          </w:p>
        </w:tc>
      </w:tr>
      <w:tr w:rsidR="0018079A">
        <w:trPr>
          <w:cantSplit/>
          <w:trHeight w:val="1044"/>
        </w:trPr>
        <w:tc>
          <w:tcPr>
            <w:tcW w:w="873" w:type="dxa"/>
            <w:vMerge/>
            <w:tcBorders>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空</w:t>
            </w:r>
          </w:p>
          <w:p w:rsidR="0018079A" w:rsidRDefault="0018079A">
            <w:pPr>
              <w:jc w:val="center"/>
              <w:rPr>
                <w:rFonts w:ascii="仿宋_GB2312" w:eastAsia="仿宋_GB2312" w:hAnsi="Simang"/>
                <w:sz w:val="24"/>
              </w:rPr>
            </w:pPr>
            <w:r>
              <w:rPr>
                <w:rFonts w:ascii="仿宋_GB2312" w:eastAsia="仿宋_GB2312" w:hAnsi="Simang" w:hint="eastAsia"/>
                <w:sz w:val="24"/>
              </w:rPr>
              <w:t>调</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停止空调通风、关闭防火阀、反馈信号</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1361"/>
        </w:trPr>
        <w:tc>
          <w:tcPr>
            <w:tcW w:w="873" w:type="dxa"/>
            <w:vMerge/>
            <w:tcBorders>
              <w:bottom w:val="single" w:sz="4" w:space="0" w:color="auto"/>
              <w:right w:val="single" w:sz="4" w:space="0" w:color="auto"/>
            </w:tcBorders>
          </w:tcPr>
          <w:p w:rsidR="0018079A" w:rsidRDefault="0018079A">
            <w:pPr>
              <w:widowControl/>
              <w:jc w:val="left"/>
              <w:rPr>
                <w:rFonts w:ascii="仿宋_GB2312" w:eastAsia="仿宋_GB2312" w:hAnsi="Simang"/>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防排烟</w:t>
            </w:r>
          </w:p>
        </w:tc>
        <w:tc>
          <w:tcPr>
            <w:tcW w:w="3195" w:type="dxa"/>
            <w:tcBorders>
              <w:top w:val="single" w:sz="4" w:space="0" w:color="auto"/>
              <w:left w:val="single" w:sz="4" w:space="0" w:color="auto"/>
              <w:bottom w:val="single" w:sz="4" w:space="0" w:color="auto"/>
              <w:right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启动排烟风机、正压送风机、排烟阀、送风阀、反馈信号</w:t>
            </w:r>
          </w:p>
        </w:tc>
        <w:tc>
          <w:tcPr>
            <w:tcW w:w="3781" w:type="dxa"/>
            <w:tcBorders>
              <w:top w:val="single" w:sz="4" w:space="0" w:color="auto"/>
              <w:left w:val="single" w:sz="4" w:space="0" w:color="auto"/>
              <w:bottom w:val="single" w:sz="4" w:space="0" w:color="auto"/>
            </w:tcBorders>
            <w:vAlign w:val="center"/>
          </w:tcPr>
          <w:p w:rsidR="0018079A" w:rsidRDefault="0018079A">
            <w:pPr>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bl>
    <w:p w:rsidR="0018079A" w:rsidRDefault="0018079A">
      <w:pPr>
        <w:spacing w:line="360" w:lineRule="exact"/>
        <w:rPr>
          <w:rFonts w:ascii="仿宋_GB2312" w:eastAsia="仿宋_GB2312" w:hAnsi="Simang"/>
          <w:b/>
          <w:bCs/>
          <w:sz w:val="36"/>
        </w:rPr>
      </w:pPr>
    </w:p>
    <w:p w:rsidR="0018079A" w:rsidRDefault="0018079A">
      <w:pPr>
        <w:spacing w:line="360" w:lineRule="exact"/>
        <w:rPr>
          <w:rFonts w:ascii="仿宋_GB2312" w:eastAsia="仿宋_GB2312" w:hAnsi="Simang"/>
          <w:b/>
          <w:bCs/>
          <w:sz w:val="36"/>
        </w:rPr>
      </w:pPr>
    </w:p>
    <w:p w:rsidR="0018079A" w:rsidRDefault="0018079A">
      <w:pPr>
        <w:spacing w:line="360" w:lineRule="exact"/>
        <w:jc w:val="center"/>
        <w:rPr>
          <w:rFonts w:ascii="仿宋_GB2312" w:eastAsia="仿宋_GB2312" w:hAnsi="Simang"/>
          <w:b/>
          <w:bCs/>
          <w:sz w:val="36"/>
        </w:rPr>
      </w:pPr>
      <w:r>
        <w:rPr>
          <w:rFonts w:ascii="仿宋_GB2312" w:eastAsia="仿宋_GB2312" w:hAnsi="Simang" w:hint="eastAsia"/>
          <w:b/>
          <w:bCs/>
          <w:sz w:val="36"/>
        </w:rPr>
        <w:t>建筑消防设施检测记录表</w:t>
      </w:r>
    </w:p>
    <w:p w:rsidR="0018079A" w:rsidRDefault="0018079A">
      <w:pPr>
        <w:spacing w:line="360" w:lineRule="exact"/>
        <w:rPr>
          <w:rFonts w:ascii="仿宋_GB2312" w:eastAsia="仿宋_GB2312" w:hAnsi="Simang"/>
        </w:rPr>
      </w:pPr>
      <w:r>
        <w:rPr>
          <w:rFonts w:ascii="仿宋_GB2312" w:eastAsia="仿宋_GB2312" w:hAnsi="Simang"/>
        </w:rPr>
        <w:t xml:space="preserve">                                                            </w:t>
      </w:r>
    </w:p>
    <w:tbl>
      <w:tblPr>
        <w:tblW w:w="9540" w:type="dxa"/>
        <w:tblInd w:w="-72" w:type="dxa"/>
        <w:tblBorders>
          <w:top w:val="single" w:sz="4" w:space="0" w:color="auto"/>
          <w:left w:val="single" w:sz="4" w:space="0" w:color="auto"/>
          <w:bottom w:val="single" w:sz="4" w:space="0" w:color="auto"/>
          <w:right w:val="single" w:sz="4" w:space="0" w:color="auto"/>
        </w:tblBorders>
        <w:tblLayout w:type="fixed"/>
        <w:tblLook w:val="00A0"/>
      </w:tblPr>
      <w:tblGrid>
        <w:gridCol w:w="705"/>
        <w:gridCol w:w="928"/>
        <w:gridCol w:w="3992"/>
        <w:gridCol w:w="3915"/>
      </w:tblGrid>
      <w:tr w:rsidR="0018079A">
        <w:trPr>
          <w:trHeight w:val="778"/>
        </w:trPr>
        <w:tc>
          <w:tcPr>
            <w:tcW w:w="705" w:type="dxa"/>
            <w:tcBorders>
              <w:top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检测</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类别</w:t>
            </w:r>
          </w:p>
        </w:tc>
        <w:tc>
          <w:tcPr>
            <w:tcW w:w="928"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检测项目</w:t>
            </w: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内</w:t>
            </w:r>
            <w:r>
              <w:rPr>
                <w:rFonts w:ascii="仿宋_GB2312" w:eastAsia="仿宋_GB2312" w:hAnsi="Simang"/>
                <w:sz w:val="24"/>
              </w:rPr>
              <w:t xml:space="preserve"> </w:t>
            </w:r>
            <w:r>
              <w:rPr>
                <w:rFonts w:ascii="仿宋_GB2312" w:eastAsia="仿宋_GB2312" w:hAnsi="Simang" w:hint="eastAsia"/>
                <w:sz w:val="24"/>
              </w:rPr>
              <w:t>容</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结</w:t>
            </w:r>
            <w:r>
              <w:rPr>
                <w:rFonts w:ascii="仿宋_GB2312" w:eastAsia="仿宋_GB2312" w:hAnsi="Simang"/>
                <w:sz w:val="24"/>
              </w:rPr>
              <w:t xml:space="preserve">  </w:t>
            </w:r>
            <w:r>
              <w:rPr>
                <w:rFonts w:ascii="仿宋_GB2312" w:eastAsia="仿宋_GB2312" w:hAnsi="Simang" w:hint="eastAsia"/>
                <w:sz w:val="24"/>
              </w:rPr>
              <w:t>果</w:t>
            </w:r>
          </w:p>
        </w:tc>
      </w:tr>
      <w:tr w:rsidR="0018079A">
        <w:trPr>
          <w:cantSplit/>
          <w:trHeight w:val="616"/>
        </w:trPr>
        <w:tc>
          <w:tcPr>
            <w:tcW w:w="705" w:type="dxa"/>
            <w:vMerge w:val="restart"/>
            <w:tcBorders>
              <w:top w:val="single" w:sz="4" w:space="0" w:color="auto"/>
              <w:right w:val="single" w:sz="4" w:space="0" w:color="auto"/>
            </w:tcBorders>
            <w:vAlign w:val="center"/>
          </w:tcPr>
          <w:p w:rsidR="0018079A" w:rsidRDefault="0018079A">
            <w:pPr>
              <w:widowControl/>
              <w:jc w:val="center"/>
              <w:rPr>
                <w:rFonts w:ascii="仿宋_GB2312" w:eastAsia="仿宋_GB2312" w:hAnsi="Simang"/>
                <w:sz w:val="24"/>
              </w:rPr>
            </w:pPr>
            <w:r>
              <w:rPr>
                <w:rFonts w:ascii="仿宋_GB2312" w:eastAsia="仿宋_GB2312" w:hAnsi="Simang" w:hint="eastAsia"/>
                <w:sz w:val="24"/>
              </w:rPr>
              <w:t>联</w:t>
            </w: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r>
              <w:rPr>
                <w:rFonts w:ascii="仿宋_GB2312" w:eastAsia="仿宋_GB2312" w:hAnsi="Simang" w:hint="eastAsia"/>
                <w:sz w:val="24"/>
              </w:rPr>
              <w:t>动</w:t>
            </w: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r>
              <w:rPr>
                <w:rFonts w:ascii="仿宋_GB2312" w:eastAsia="仿宋_GB2312" w:hAnsi="Simang" w:hint="eastAsia"/>
                <w:sz w:val="24"/>
              </w:rPr>
              <w:t>控</w:t>
            </w: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r>
              <w:rPr>
                <w:rFonts w:ascii="仿宋_GB2312" w:eastAsia="仿宋_GB2312" w:hAnsi="Simang" w:hint="eastAsia"/>
                <w:sz w:val="24"/>
              </w:rPr>
              <w:t>制</w:t>
            </w: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r>
              <w:rPr>
                <w:rFonts w:ascii="仿宋_GB2312" w:eastAsia="仿宋_GB2312" w:hAnsi="Simang" w:hint="eastAsia"/>
                <w:sz w:val="24"/>
              </w:rPr>
              <w:t>功</w:t>
            </w: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p>
          <w:p w:rsidR="0018079A" w:rsidRDefault="0018079A">
            <w:pPr>
              <w:widowControl/>
              <w:jc w:val="center"/>
              <w:rPr>
                <w:rFonts w:ascii="仿宋_GB2312" w:eastAsia="仿宋_GB2312" w:hAnsi="Simang"/>
                <w:sz w:val="24"/>
              </w:rPr>
            </w:pPr>
            <w:r>
              <w:rPr>
                <w:rFonts w:ascii="仿宋_GB2312" w:eastAsia="仿宋_GB2312" w:hAnsi="Simang" w:hint="eastAsia"/>
                <w:sz w:val="24"/>
              </w:rPr>
              <w:t>能</w:t>
            </w:r>
          </w:p>
        </w:tc>
        <w:tc>
          <w:tcPr>
            <w:tcW w:w="928" w:type="dxa"/>
            <w:vMerge w:val="restart"/>
            <w:tcBorders>
              <w:top w:val="single" w:sz="4" w:space="0" w:color="auto"/>
              <w:left w:val="single" w:sz="4" w:space="0" w:color="auto"/>
              <w:right w:val="single" w:sz="4" w:space="0" w:color="auto"/>
            </w:tcBorders>
            <w:vAlign w:val="center"/>
          </w:tcPr>
          <w:p w:rsidR="0018079A" w:rsidRDefault="0018079A">
            <w:pPr>
              <w:jc w:val="center"/>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停止有关部位风机，关闭防火阀，并接收其反馈信号</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475"/>
        </w:trPr>
        <w:tc>
          <w:tcPr>
            <w:tcW w:w="705" w:type="dxa"/>
            <w:vMerge/>
            <w:tcBorders>
              <w:right w:val="single" w:sz="4" w:space="0" w:color="auto"/>
            </w:tcBorders>
          </w:tcPr>
          <w:p w:rsidR="0018079A" w:rsidRDefault="0018079A">
            <w:pPr>
              <w:jc w:val="left"/>
              <w:rPr>
                <w:rFonts w:ascii="仿宋_GB2312" w:eastAsia="仿宋_GB2312" w:hAnsi="Simang"/>
                <w:sz w:val="24"/>
              </w:rPr>
            </w:pPr>
          </w:p>
        </w:tc>
        <w:tc>
          <w:tcPr>
            <w:tcW w:w="928" w:type="dxa"/>
            <w:vMerge/>
            <w:tcBorders>
              <w:left w:val="single" w:sz="4" w:space="0" w:color="auto"/>
              <w:right w:val="single" w:sz="4" w:space="0" w:color="auto"/>
            </w:tcBorders>
          </w:tcPr>
          <w:p w:rsidR="0018079A" w:rsidRDefault="0018079A">
            <w:pPr>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防火分隔的防火卷帘下降到底</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192"/>
        </w:trPr>
        <w:tc>
          <w:tcPr>
            <w:tcW w:w="705" w:type="dxa"/>
            <w:vMerge/>
            <w:tcBorders>
              <w:right w:val="single" w:sz="4" w:space="0" w:color="auto"/>
            </w:tcBorders>
          </w:tcPr>
          <w:p w:rsidR="0018079A" w:rsidRDefault="0018079A">
            <w:pPr>
              <w:jc w:val="left"/>
              <w:rPr>
                <w:rFonts w:ascii="仿宋_GB2312" w:eastAsia="仿宋_GB2312" w:hAnsi="Simang"/>
                <w:sz w:val="24"/>
              </w:rPr>
            </w:pPr>
          </w:p>
        </w:tc>
        <w:tc>
          <w:tcPr>
            <w:tcW w:w="928" w:type="dxa"/>
            <w:vMerge/>
            <w:tcBorders>
              <w:left w:val="single" w:sz="4" w:space="0" w:color="auto"/>
              <w:right w:val="single" w:sz="4" w:space="0" w:color="auto"/>
            </w:tcBorders>
          </w:tcPr>
          <w:p w:rsidR="0018079A" w:rsidRDefault="0018079A">
            <w:pPr>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设在疏散走道上的防火卷帘应在卷帘两侧设置启闭装置，并应具有自动、手动和机械控制的功能</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192"/>
        </w:trPr>
        <w:tc>
          <w:tcPr>
            <w:tcW w:w="705" w:type="dxa"/>
            <w:vMerge/>
            <w:tcBorders>
              <w:right w:val="single" w:sz="4" w:space="0" w:color="auto"/>
            </w:tcBorders>
          </w:tcPr>
          <w:p w:rsidR="0018079A" w:rsidRDefault="0018079A">
            <w:pPr>
              <w:jc w:val="left"/>
              <w:rPr>
                <w:rFonts w:ascii="仿宋_GB2312" w:eastAsia="仿宋_GB2312" w:hAnsi="Simang"/>
                <w:sz w:val="24"/>
              </w:rPr>
            </w:pPr>
          </w:p>
        </w:tc>
        <w:tc>
          <w:tcPr>
            <w:tcW w:w="928" w:type="dxa"/>
            <w:vMerge/>
            <w:tcBorders>
              <w:left w:val="single" w:sz="4" w:space="0" w:color="auto"/>
              <w:right w:val="single" w:sz="4" w:space="0" w:color="auto"/>
            </w:tcBorders>
          </w:tcPr>
          <w:p w:rsidR="0018079A" w:rsidRDefault="0018079A">
            <w:pPr>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关闭有关部位的防火门、防火卷帘，并接收其反馈信号</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火警确认后</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192"/>
        </w:trPr>
        <w:tc>
          <w:tcPr>
            <w:tcW w:w="705" w:type="dxa"/>
            <w:vMerge/>
            <w:tcBorders>
              <w:right w:val="single" w:sz="4" w:space="0" w:color="auto"/>
            </w:tcBorders>
          </w:tcPr>
          <w:p w:rsidR="0018079A" w:rsidRDefault="0018079A">
            <w:pPr>
              <w:jc w:val="left"/>
              <w:rPr>
                <w:rFonts w:ascii="仿宋_GB2312" w:eastAsia="仿宋_GB2312" w:hAnsi="Simang"/>
                <w:sz w:val="24"/>
              </w:rPr>
            </w:pPr>
          </w:p>
        </w:tc>
        <w:tc>
          <w:tcPr>
            <w:tcW w:w="928" w:type="dxa"/>
            <w:vMerge/>
            <w:tcBorders>
              <w:left w:val="single" w:sz="4" w:space="0" w:color="auto"/>
              <w:bottom w:val="single" w:sz="4" w:space="0" w:color="auto"/>
              <w:right w:val="single" w:sz="4" w:space="0" w:color="auto"/>
            </w:tcBorders>
          </w:tcPr>
          <w:p w:rsidR="0018079A" w:rsidRDefault="0018079A">
            <w:pPr>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所有电梯迫降至首层，并接收其反馈信号</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火警确认后</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774"/>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val="restart"/>
            <w:tcBorders>
              <w:top w:val="single" w:sz="4" w:space="0" w:color="auto"/>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r>
              <w:rPr>
                <w:rFonts w:ascii="仿宋_GB2312" w:eastAsia="仿宋_GB2312" w:hAnsi="Simang" w:hint="eastAsia"/>
                <w:sz w:val="24"/>
              </w:rPr>
              <w:t>火灾事故照明灯和疏散指示灯的安装及接通情况</w:t>
            </w: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常、备电切换</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912"/>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疏散照明的地面照度不低于</w:t>
            </w:r>
            <w:r>
              <w:rPr>
                <w:rFonts w:ascii="仿宋_GB2312" w:eastAsia="仿宋_GB2312" w:hAnsi="Simang"/>
                <w:sz w:val="24"/>
              </w:rPr>
              <w:t>0.5lx</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实测数据</w:t>
            </w:r>
            <w:r>
              <w:rPr>
                <w:rFonts w:ascii="仿宋_GB2312" w:eastAsia="仿宋_GB2312" w:hAnsi="Simang"/>
                <w:sz w:val="24"/>
                <w:u w:val="single"/>
              </w:rPr>
              <w:t xml:space="preserve">          </w:t>
            </w:r>
            <w:r>
              <w:rPr>
                <w:rFonts w:ascii="仿宋_GB2312" w:eastAsia="仿宋_GB2312" w:hAnsi="Simang"/>
                <w:sz w:val="24"/>
              </w:rPr>
              <w:t>lx</w:t>
            </w:r>
          </w:p>
        </w:tc>
      </w:tr>
      <w:tr w:rsidR="0018079A">
        <w:trPr>
          <w:cantSplit/>
          <w:trHeight w:val="938"/>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tcBorders>
              <w:left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安装应牢固，无遮挡，状态指示正常</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766"/>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tcBorders>
              <w:left w:val="single" w:sz="4" w:space="0" w:color="auto"/>
              <w:bottom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布局、设置位置是否符合标准</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639"/>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val="restart"/>
            <w:tcBorders>
              <w:top w:val="single" w:sz="4" w:space="0" w:color="auto"/>
              <w:left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切断相关部位的非消防电源</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火警确认后切断</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609"/>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tcBorders>
              <w:left w:val="single" w:sz="4" w:space="0" w:color="auto"/>
              <w:bottom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接通火灾事故广播、音质</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744"/>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val="restart"/>
            <w:tcBorders>
              <w:top w:val="single" w:sz="4" w:space="0" w:color="auto"/>
              <w:left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火灾</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警报</w:t>
            </w:r>
          </w:p>
          <w:p w:rsidR="0018079A" w:rsidRDefault="0018079A">
            <w:pPr>
              <w:widowControl/>
              <w:jc w:val="left"/>
              <w:rPr>
                <w:rFonts w:ascii="仿宋_GB2312" w:eastAsia="仿宋_GB2312" w:hAnsi="Simang"/>
                <w:sz w:val="24"/>
              </w:rPr>
            </w:pPr>
            <w:r>
              <w:rPr>
                <w:rFonts w:ascii="仿宋_GB2312" w:eastAsia="仿宋_GB2312" w:hAnsi="Simang" w:hint="eastAsia"/>
                <w:sz w:val="24"/>
              </w:rPr>
              <w:t>装置</w:t>
            </w:r>
          </w:p>
        </w:tc>
        <w:tc>
          <w:tcPr>
            <w:tcW w:w="3992" w:type="dxa"/>
            <w:tcBorders>
              <w:top w:val="single" w:sz="4" w:space="0" w:color="auto"/>
              <w:left w:val="single" w:sz="4" w:space="0" w:color="auto"/>
              <w:bottom w:val="single" w:sz="4" w:space="0" w:color="auto"/>
              <w:right w:val="single" w:sz="4" w:space="0" w:color="auto"/>
            </w:tcBorders>
          </w:tcPr>
          <w:p w:rsidR="0018079A" w:rsidRDefault="0018079A">
            <w:pPr>
              <w:spacing w:line="240" w:lineRule="exact"/>
              <w:rPr>
                <w:rFonts w:ascii="仿宋_GB2312" w:eastAsia="仿宋_GB2312" w:hAnsi="Simang"/>
                <w:sz w:val="24"/>
              </w:rPr>
            </w:pPr>
          </w:p>
          <w:p w:rsidR="0018079A" w:rsidRDefault="0018079A">
            <w:pPr>
              <w:spacing w:line="240" w:lineRule="exact"/>
              <w:rPr>
                <w:rFonts w:ascii="仿宋_GB2312" w:eastAsia="仿宋_GB2312" w:hAnsi="Simang"/>
                <w:sz w:val="24"/>
              </w:rPr>
            </w:pPr>
            <w:r>
              <w:rPr>
                <w:rFonts w:ascii="仿宋_GB2312" w:eastAsia="仿宋_GB2312" w:hAnsi="Simang" w:hint="eastAsia"/>
                <w:sz w:val="24"/>
              </w:rPr>
              <w:t>某楼层发生火灾，宜先接通着火层及相邻的上、下层</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192"/>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tcBorders>
              <w:left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tcPr>
          <w:p w:rsidR="0018079A" w:rsidRDefault="0018079A">
            <w:pPr>
              <w:spacing w:line="300" w:lineRule="exact"/>
              <w:rPr>
                <w:rFonts w:ascii="仿宋_GB2312" w:eastAsia="仿宋_GB2312" w:hAnsi="Simang"/>
                <w:sz w:val="24"/>
              </w:rPr>
            </w:pPr>
            <w:r>
              <w:rPr>
                <w:rFonts w:ascii="仿宋_GB2312" w:eastAsia="仿宋_GB2312" w:hAnsi="Simang" w:hint="eastAsia"/>
                <w:sz w:val="24"/>
              </w:rPr>
              <w:t>首层着火、宜先接通本层、二层及地下各层</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192"/>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tcBorders>
              <w:left w:val="single" w:sz="4" w:space="0" w:color="auto"/>
              <w:bottom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tcPr>
          <w:p w:rsidR="0018079A" w:rsidRDefault="0018079A">
            <w:pPr>
              <w:spacing w:line="300" w:lineRule="exact"/>
              <w:rPr>
                <w:rFonts w:ascii="仿宋_GB2312" w:eastAsia="仿宋_GB2312" w:hAnsi="Simang"/>
                <w:sz w:val="24"/>
              </w:rPr>
            </w:pPr>
            <w:r>
              <w:rPr>
                <w:rFonts w:ascii="仿宋_GB2312" w:eastAsia="仿宋_GB2312" w:hAnsi="Simang" w:hint="eastAsia"/>
                <w:sz w:val="24"/>
              </w:rPr>
              <w:t>地下层着火，宜先接通地下各层及首层</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446"/>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val="restart"/>
            <w:tcBorders>
              <w:top w:val="single" w:sz="4" w:space="0" w:color="auto"/>
              <w:left w:val="single" w:sz="4" w:space="0" w:color="auto"/>
              <w:right w:val="single" w:sz="4" w:space="0" w:color="auto"/>
            </w:tcBorders>
            <w:vAlign w:val="center"/>
          </w:tcPr>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气体</w:t>
            </w:r>
          </w:p>
          <w:p w:rsidR="0018079A" w:rsidRDefault="0018079A">
            <w:pPr>
              <w:spacing w:line="300" w:lineRule="exact"/>
              <w:jc w:val="center"/>
              <w:rPr>
                <w:rFonts w:ascii="仿宋_GB2312" w:eastAsia="仿宋_GB2312" w:hAnsi="Simang"/>
                <w:sz w:val="24"/>
              </w:rPr>
            </w:pPr>
            <w:r>
              <w:rPr>
                <w:rFonts w:ascii="仿宋_GB2312" w:eastAsia="仿宋_GB2312" w:hAnsi="Simang" w:hint="eastAsia"/>
                <w:sz w:val="24"/>
              </w:rPr>
              <w:t>灭火</w:t>
            </w:r>
          </w:p>
          <w:p w:rsidR="0018079A" w:rsidRDefault="0018079A">
            <w:pPr>
              <w:widowControl/>
              <w:jc w:val="left"/>
              <w:rPr>
                <w:rFonts w:ascii="仿宋_GB2312" w:eastAsia="仿宋_GB2312" w:hAnsi="Simang"/>
                <w:sz w:val="24"/>
              </w:rPr>
            </w:pPr>
            <w:r>
              <w:rPr>
                <w:rFonts w:ascii="仿宋_GB2312" w:eastAsia="仿宋_GB2312" w:hAnsi="Simang" w:hint="eastAsia"/>
                <w:sz w:val="24"/>
              </w:rPr>
              <w:t>系统</w:t>
            </w: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sz w:val="24"/>
              </w:rPr>
              <w:t>30s</w:t>
            </w:r>
            <w:r>
              <w:rPr>
                <w:rFonts w:ascii="仿宋_GB2312" w:eastAsia="仿宋_GB2312" w:hAnsi="Simang" w:hint="eastAsia"/>
                <w:sz w:val="24"/>
              </w:rPr>
              <w:t>延时</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color w:val="FF0000"/>
                <w:sz w:val="24"/>
              </w:rPr>
            </w:pPr>
            <w:r>
              <w:rPr>
                <w:rFonts w:ascii="仿宋_GB2312" w:eastAsia="仿宋_GB2312" w:hAnsi="Simang" w:hint="eastAsia"/>
                <w:sz w:val="24"/>
              </w:rPr>
              <w:t>实测时间</w:t>
            </w:r>
            <w:r>
              <w:rPr>
                <w:rFonts w:ascii="仿宋_GB2312" w:eastAsia="仿宋_GB2312" w:hAnsi="Simang"/>
                <w:sz w:val="24"/>
                <w:u w:val="single"/>
              </w:rPr>
              <w:t xml:space="preserve">       </w:t>
            </w:r>
            <w:r>
              <w:rPr>
                <w:rFonts w:ascii="仿宋_GB2312" w:eastAsia="仿宋_GB2312" w:hAnsi="Simang" w:hint="eastAsia"/>
                <w:sz w:val="24"/>
              </w:rPr>
              <w:t>秒</w:t>
            </w:r>
          </w:p>
        </w:tc>
      </w:tr>
      <w:tr w:rsidR="0018079A">
        <w:trPr>
          <w:cantSplit/>
          <w:trHeight w:val="629"/>
        </w:trPr>
        <w:tc>
          <w:tcPr>
            <w:tcW w:w="705" w:type="dxa"/>
            <w:vMerge/>
            <w:tcBorders>
              <w:right w:val="single" w:sz="4" w:space="0" w:color="auto"/>
            </w:tcBorders>
          </w:tcPr>
          <w:p w:rsidR="0018079A" w:rsidRDefault="0018079A">
            <w:pPr>
              <w:widowControl/>
              <w:jc w:val="left"/>
              <w:rPr>
                <w:rFonts w:ascii="仿宋_GB2312" w:eastAsia="仿宋_GB2312" w:hAnsi="Simang"/>
                <w:sz w:val="24"/>
              </w:rPr>
            </w:pPr>
          </w:p>
        </w:tc>
        <w:tc>
          <w:tcPr>
            <w:tcW w:w="928" w:type="dxa"/>
            <w:vMerge/>
            <w:tcBorders>
              <w:left w:val="single" w:sz="4" w:space="0" w:color="auto"/>
              <w:bottom w:val="single" w:sz="4" w:space="0" w:color="auto"/>
              <w:right w:val="single" w:sz="4" w:space="0" w:color="auto"/>
            </w:tcBorders>
            <w:vAlign w:val="center"/>
          </w:tcPr>
          <w:p w:rsidR="0018079A" w:rsidRDefault="0018079A">
            <w:pPr>
              <w:widowControl/>
              <w:jc w:val="left"/>
              <w:rPr>
                <w:rFonts w:ascii="仿宋_GB2312" w:eastAsia="仿宋_GB2312" w:hAnsi="Simang"/>
                <w:sz w:val="24"/>
              </w:rPr>
            </w:pPr>
          </w:p>
        </w:tc>
        <w:tc>
          <w:tcPr>
            <w:tcW w:w="3992" w:type="dxa"/>
            <w:tcBorders>
              <w:top w:val="single" w:sz="4" w:space="0" w:color="auto"/>
              <w:left w:val="single" w:sz="4" w:space="0" w:color="auto"/>
              <w:bottom w:val="single" w:sz="4" w:space="0" w:color="auto"/>
              <w:right w:val="single" w:sz="4" w:space="0" w:color="auto"/>
            </w:tcBorders>
          </w:tcPr>
          <w:p w:rsidR="0018079A" w:rsidRDefault="0018079A">
            <w:pPr>
              <w:spacing w:line="300" w:lineRule="exact"/>
              <w:rPr>
                <w:rFonts w:ascii="仿宋_GB2312" w:eastAsia="仿宋_GB2312" w:hAnsi="Simang"/>
                <w:sz w:val="24"/>
              </w:rPr>
            </w:pPr>
            <w:r>
              <w:rPr>
                <w:rFonts w:ascii="仿宋_GB2312" w:eastAsia="仿宋_GB2312" w:hAnsi="Simang" w:hint="eastAsia"/>
                <w:sz w:val="24"/>
              </w:rPr>
              <w:t>自动关闭防火门、窗，停止通风、空调装置</w:t>
            </w: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629"/>
        </w:trPr>
        <w:tc>
          <w:tcPr>
            <w:tcW w:w="705" w:type="dxa"/>
            <w:vMerge/>
            <w:tcBorders>
              <w:bottom w:val="single" w:sz="4" w:space="0" w:color="auto"/>
              <w:right w:val="single" w:sz="4" w:space="0" w:color="auto"/>
            </w:tcBorders>
          </w:tcPr>
          <w:p w:rsidR="0018079A" w:rsidRDefault="0018079A">
            <w:pPr>
              <w:widowControl/>
              <w:jc w:val="left"/>
              <w:rPr>
                <w:rFonts w:ascii="仿宋_GB2312" w:eastAsia="仿宋_GB2312" w:hAnsi="Simang"/>
                <w:sz w:val="24"/>
              </w:rPr>
            </w:pPr>
          </w:p>
        </w:tc>
        <w:tc>
          <w:tcPr>
            <w:tcW w:w="928" w:type="dxa"/>
            <w:tcBorders>
              <w:top w:val="single" w:sz="4" w:space="0" w:color="auto"/>
              <w:left w:val="single" w:sz="4" w:space="0" w:color="auto"/>
              <w:bottom w:val="single" w:sz="4" w:space="0" w:color="auto"/>
              <w:right w:val="single" w:sz="4" w:space="0" w:color="auto"/>
            </w:tcBorders>
            <w:vAlign w:val="center"/>
          </w:tcPr>
          <w:p w:rsidR="0018079A" w:rsidRDefault="0018079A">
            <w:pPr>
              <w:widowControl/>
              <w:jc w:val="left"/>
              <w:rPr>
                <w:rFonts w:ascii="仿宋_GB2312" w:eastAsia="仿宋_GB2312" w:hAnsi="Simang"/>
                <w:sz w:val="24"/>
              </w:rPr>
            </w:pPr>
            <w:r>
              <w:rPr>
                <w:rFonts w:ascii="仿宋_GB2312" w:eastAsia="仿宋_GB2312" w:hAnsi="Simang" w:hint="eastAsia"/>
                <w:sz w:val="24"/>
              </w:rPr>
              <w:t>其它系统</w:t>
            </w:r>
          </w:p>
        </w:tc>
        <w:tc>
          <w:tcPr>
            <w:tcW w:w="3992" w:type="dxa"/>
            <w:tcBorders>
              <w:top w:val="single" w:sz="4" w:space="0" w:color="auto"/>
              <w:left w:val="single" w:sz="4" w:space="0" w:color="auto"/>
              <w:bottom w:val="single" w:sz="4" w:space="0" w:color="auto"/>
              <w:right w:val="single" w:sz="4" w:space="0" w:color="auto"/>
            </w:tcBorders>
            <w:vAlign w:val="center"/>
          </w:tcPr>
          <w:p w:rsidR="0018079A" w:rsidRDefault="0018079A">
            <w:pPr>
              <w:widowControl/>
              <w:spacing w:line="300" w:lineRule="exact"/>
              <w:jc w:val="left"/>
              <w:rPr>
                <w:rFonts w:ascii="仿宋_GB2312" w:eastAsia="仿宋_GB2312" w:hAnsi="Simang"/>
                <w:sz w:val="24"/>
              </w:rPr>
            </w:pPr>
          </w:p>
          <w:p w:rsidR="0018079A" w:rsidRDefault="0018079A">
            <w:pPr>
              <w:widowControl/>
              <w:spacing w:line="300" w:lineRule="exact"/>
              <w:jc w:val="left"/>
              <w:rPr>
                <w:rFonts w:ascii="仿宋_GB2312" w:eastAsia="仿宋_GB2312" w:hAnsi="Simang"/>
                <w:sz w:val="24"/>
              </w:rPr>
            </w:pPr>
          </w:p>
          <w:p w:rsidR="0018079A" w:rsidRDefault="0018079A">
            <w:pPr>
              <w:widowControl/>
              <w:spacing w:line="300" w:lineRule="exact"/>
              <w:jc w:val="left"/>
              <w:rPr>
                <w:rFonts w:ascii="仿宋_GB2312" w:eastAsia="仿宋_GB2312" w:hAnsi="Simang"/>
                <w:sz w:val="24"/>
              </w:rPr>
            </w:pPr>
          </w:p>
        </w:tc>
        <w:tc>
          <w:tcPr>
            <w:tcW w:w="3915" w:type="dxa"/>
            <w:tcBorders>
              <w:top w:val="single" w:sz="4" w:space="0" w:color="auto"/>
              <w:left w:val="single" w:sz="4" w:space="0" w:color="auto"/>
              <w:bottom w:val="single" w:sz="4" w:space="0" w:color="auto"/>
            </w:tcBorders>
            <w:vAlign w:val="center"/>
          </w:tcPr>
          <w:p w:rsidR="0018079A" w:rsidRDefault="0018079A">
            <w:pPr>
              <w:spacing w:line="300" w:lineRule="exact"/>
              <w:rPr>
                <w:rFonts w:ascii="仿宋_GB2312" w:eastAsia="仿宋_GB2312" w:hAnsi="Simang"/>
                <w:sz w:val="24"/>
              </w:rPr>
            </w:pPr>
          </w:p>
        </w:tc>
      </w:tr>
    </w:tbl>
    <w:p w:rsidR="0018079A" w:rsidRDefault="0018079A">
      <w:pPr>
        <w:spacing w:line="340" w:lineRule="exact"/>
        <w:rPr>
          <w:rFonts w:ascii="仿宋_GB2312" w:eastAsia="仿宋_GB2312" w:hAnsi="Simang"/>
          <w:b/>
          <w:bCs/>
          <w:sz w:val="36"/>
        </w:rPr>
      </w:pPr>
    </w:p>
    <w:p w:rsidR="0018079A" w:rsidRDefault="0018079A">
      <w:pPr>
        <w:spacing w:line="340" w:lineRule="exact"/>
        <w:jc w:val="center"/>
        <w:rPr>
          <w:rFonts w:ascii="仿宋_GB2312" w:eastAsia="仿宋_GB2312" w:hAnsi="Simang"/>
          <w:b/>
          <w:bCs/>
          <w:sz w:val="36"/>
        </w:rPr>
      </w:pPr>
    </w:p>
    <w:p w:rsidR="0018079A" w:rsidRDefault="0018079A">
      <w:pPr>
        <w:spacing w:line="340" w:lineRule="exact"/>
        <w:jc w:val="center"/>
        <w:rPr>
          <w:rFonts w:ascii="仿宋_GB2312" w:eastAsia="仿宋_GB2312" w:hAnsi="Simang"/>
          <w:b/>
          <w:bCs/>
          <w:sz w:val="36"/>
        </w:rPr>
      </w:pPr>
      <w:r>
        <w:rPr>
          <w:rFonts w:ascii="仿宋_GB2312" w:eastAsia="仿宋_GB2312" w:hAnsi="Simang" w:hint="eastAsia"/>
          <w:b/>
          <w:bCs/>
          <w:sz w:val="36"/>
        </w:rPr>
        <w:t>建筑消防设施检测记录表</w:t>
      </w:r>
    </w:p>
    <w:p w:rsidR="0018079A" w:rsidRDefault="0018079A">
      <w:pPr>
        <w:spacing w:line="340" w:lineRule="exact"/>
        <w:jc w:val="center"/>
        <w:rPr>
          <w:rFonts w:ascii="仿宋_GB2312" w:eastAsia="仿宋_GB2312" w:hAnsi="Simang"/>
          <w:b/>
          <w:bCs/>
          <w:sz w:val="3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928"/>
        <w:gridCol w:w="3082"/>
        <w:gridCol w:w="4500"/>
      </w:tblGrid>
      <w:tr w:rsidR="0018079A">
        <w:trPr>
          <w:trHeight w:val="649"/>
        </w:trPr>
        <w:tc>
          <w:tcPr>
            <w:tcW w:w="850"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检测</w:t>
            </w:r>
          </w:p>
          <w:p w:rsidR="0018079A" w:rsidRDefault="0018079A">
            <w:pPr>
              <w:jc w:val="center"/>
              <w:rPr>
                <w:rFonts w:ascii="仿宋_GB2312" w:eastAsia="仿宋_GB2312" w:hAnsi="Simang"/>
                <w:sz w:val="24"/>
              </w:rPr>
            </w:pPr>
            <w:r>
              <w:rPr>
                <w:rFonts w:ascii="仿宋_GB2312" w:eastAsia="仿宋_GB2312" w:hAnsi="Simang" w:hint="eastAsia"/>
                <w:sz w:val="24"/>
              </w:rPr>
              <w:t>类别</w:t>
            </w:r>
          </w:p>
        </w:tc>
        <w:tc>
          <w:tcPr>
            <w:tcW w:w="928"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检测项目</w:t>
            </w:r>
          </w:p>
        </w:tc>
        <w:tc>
          <w:tcPr>
            <w:tcW w:w="3082"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内</w:t>
            </w:r>
            <w:r>
              <w:rPr>
                <w:rFonts w:ascii="仿宋_GB2312" w:eastAsia="仿宋_GB2312" w:hAnsi="Simang"/>
                <w:sz w:val="24"/>
              </w:rPr>
              <w:t xml:space="preserve"> </w:t>
            </w:r>
            <w:r>
              <w:rPr>
                <w:rFonts w:ascii="仿宋_GB2312" w:eastAsia="仿宋_GB2312" w:hAnsi="Simang" w:hint="eastAsia"/>
                <w:sz w:val="24"/>
              </w:rPr>
              <w:t>容</w:t>
            </w:r>
          </w:p>
        </w:tc>
        <w:tc>
          <w:tcPr>
            <w:tcW w:w="4500"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结</w:t>
            </w:r>
            <w:r>
              <w:rPr>
                <w:rFonts w:ascii="仿宋_GB2312" w:eastAsia="仿宋_GB2312" w:hAnsi="Simang"/>
                <w:sz w:val="24"/>
              </w:rPr>
              <w:t xml:space="preserve">  </w:t>
            </w:r>
            <w:r>
              <w:rPr>
                <w:rFonts w:ascii="仿宋_GB2312" w:eastAsia="仿宋_GB2312" w:hAnsi="Simang" w:hint="eastAsia"/>
                <w:sz w:val="24"/>
              </w:rPr>
              <w:t>果</w:t>
            </w:r>
          </w:p>
        </w:tc>
      </w:tr>
      <w:tr w:rsidR="0018079A">
        <w:trPr>
          <w:cantSplit/>
          <w:trHeight w:val="429"/>
        </w:trPr>
        <w:tc>
          <w:tcPr>
            <w:tcW w:w="850"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消</w:t>
            </w: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火</w:t>
            </w: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栓</w:t>
            </w: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系</w:t>
            </w: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统</w:t>
            </w:r>
          </w:p>
        </w:tc>
        <w:tc>
          <w:tcPr>
            <w:tcW w:w="928"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消</w:t>
            </w:r>
          </w:p>
          <w:p w:rsidR="0018079A" w:rsidRDefault="0018079A">
            <w:pPr>
              <w:jc w:val="center"/>
              <w:rPr>
                <w:rFonts w:ascii="仿宋_GB2312" w:eastAsia="仿宋_GB2312" w:hAnsi="Simang"/>
                <w:sz w:val="24"/>
              </w:rPr>
            </w:pPr>
            <w:r>
              <w:rPr>
                <w:rFonts w:ascii="仿宋_GB2312" w:eastAsia="仿宋_GB2312" w:hAnsi="Simang" w:hint="eastAsia"/>
                <w:sz w:val="24"/>
              </w:rPr>
              <w:t>防</w:t>
            </w:r>
          </w:p>
          <w:p w:rsidR="0018079A" w:rsidRDefault="0018079A">
            <w:pPr>
              <w:jc w:val="center"/>
              <w:rPr>
                <w:rFonts w:ascii="仿宋_GB2312" w:eastAsia="仿宋_GB2312" w:hAnsi="Simang"/>
                <w:sz w:val="24"/>
              </w:rPr>
            </w:pPr>
            <w:r>
              <w:rPr>
                <w:rFonts w:ascii="仿宋_GB2312" w:eastAsia="仿宋_GB2312" w:hAnsi="Simang" w:hint="eastAsia"/>
                <w:sz w:val="24"/>
              </w:rPr>
              <w:t>水</w:t>
            </w:r>
          </w:p>
          <w:p w:rsidR="0018079A" w:rsidRDefault="0018079A">
            <w:pPr>
              <w:jc w:val="center"/>
              <w:rPr>
                <w:rFonts w:ascii="仿宋_GB2312" w:eastAsia="仿宋_GB2312" w:hAnsi="Simang"/>
                <w:sz w:val="24"/>
              </w:rPr>
            </w:pPr>
            <w:r>
              <w:rPr>
                <w:rFonts w:ascii="仿宋_GB2312" w:eastAsia="仿宋_GB2312" w:hAnsi="Simang" w:hint="eastAsia"/>
                <w:sz w:val="24"/>
              </w:rPr>
              <w:t>池</w:t>
            </w: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水位及消防用水不被他用的设施</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420"/>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补水设施</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459"/>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防冻措施</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607"/>
        </w:trPr>
        <w:tc>
          <w:tcPr>
            <w:tcW w:w="850" w:type="dxa"/>
            <w:vMerge/>
            <w:vAlign w:val="center"/>
          </w:tcPr>
          <w:p w:rsidR="0018079A" w:rsidRDefault="0018079A">
            <w:pPr>
              <w:jc w:val="center"/>
              <w:rPr>
                <w:rFonts w:ascii="仿宋_GB2312" w:eastAsia="仿宋_GB2312" w:hAnsi="Simang"/>
                <w:sz w:val="24"/>
              </w:rPr>
            </w:pPr>
          </w:p>
        </w:tc>
        <w:tc>
          <w:tcPr>
            <w:tcW w:w="928"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消</w:t>
            </w:r>
          </w:p>
          <w:p w:rsidR="0018079A" w:rsidRDefault="0018079A">
            <w:pPr>
              <w:jc w:val="center"/>
              <w:rPr>
                <w:rFonts w:ascii="仿宋_GB2312" w:eastAsia="仿宋_GB2312" w:hAnsi="Simang"/>
                <w:sz w:val="24"/>
              </w:rPr>
            </w:pPr>
            <w:r>
              <w:rPr>
                <w:rFonts w:ascii="仿宋_GB2312" w:eastAsia="仿宋_GB2312" w:hAnsi="Simang" w:hint="eastAsia"/>
                <w:sz w:val="24"/>
              </w:rPr>
              <w:t>防</w:t>
            </w:r>
          </w:p>
          <w:p w:rsidR="0018079A" w:rsidRDefault="0018079A">
            <w:pPr>
              <w:jc w:val="center"/>
              <w:rPr>
                <w:rFonts w:ascii="仿宋_GB2312" w:eastAsia="仿宋_GB2312" w:hAnsi="Simang"/>
                <w:sz w:val="24"/>
              </w:rPr>
            </w:pPr>
            <w:r>
              <w:rPr>
                <w:rFonts w:ascii="仿宋_GB2312" w:eastAsia="仿宋_GB2312" w:hAnsi="Simang" w:hint="eastAsia"/>
                <w:sz w:val="24"/>
              </w:rPr>
              <w:t>水</w:t>
            </w:r>
          </w:p>
          <w:p w:rsidR="0018079A" w:rsidRDefault="0018079A">
            <w:pPr>
              <w:jc w:val="center"/>
              <w:rPr>
                <w:rFonts w:ascii="仿宋_GB2312" w:eastAsia="仿宋_GB2312" w:hAnsi="Simang"/>
                <w:sz w:val="24"/>
              </w:rPr>
            </w:pPr>
            <w:r>
              <w:rPr>
                <w:rFonts w:ascii="仿宋_GB2312" w:eastAsia="仿宋_GB2312" w:hAnsi="Simang" w:hint="eastAsia"/>
                <w:sz w:val="24"/>
              </w:rPr>
              <w:t>箱</w:t>
            </w: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水位及消防用水不被他用的设施</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504"/>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出水管止回阀关闭应严密</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严密</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不严密□</w:t>
            </w:r>
          </w:p>
        </w:tc>
      </w:tr>
      <w:tr w:rsidR="0018079A">
        <w:trPr>
          <w:cantSplit/>
          <w:trHeight w:val="423"/>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防冻措施</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385"/>
        </w:trPr>
        <w:tc>
          <w:tcPr>
            <w:tcW w:w="850" w:type="dxa"/>
            <w:vMerge/>
            <w:vAlign w:val="center"/>
          </w:tcPr>
          <w:p w:rsidR="0018079A" w:rsidRDefault="0018079A">
            <w:pPr>
              <w:jc w:val="center"/>
              <w:rPr>
                <w:rFonts w:ascii="仿宋_GB2312" w:eastAsia="仿宋_GB2312" w:hAnsi="Simang"/>
                <w:sz w:val="24"/>
              </w:rPr>
            </w:pPr>
          </w:p>
        </w:tc>
        <w:tc>
          <w:tcPr>
            <w:tcW w:w="928"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电源</w:t>
            </w: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电源供应的可靠性</w:t>
            </w:r>
          </w:p>
        </w:tc>
        <w:tc>
          <w:tcPr>
            <w:tcW w:w="4500" w:type="dxa"/>
            <w:vAlign w:val="center"/>
          </w:tcPr>
          <w:p w:rsidR="0018079A" w:rsidRDefault="0018079A">
            <w:pPr>
              <w:rPr>
                <w:rFonts w:ascii="仿宋_GB2312" w:eastAsia="仿宋_GB2312" w:hAnsi="Simang"/>
                <w:color w:val="FF0000"/>
                <w:sz w:val="24"/>
              </w:rPr>
            </w:pPr>
            <w:r>
              <w:rPr>
                <w:rFonts w:ascii="仿宋_GB2312" w:eastAsia="仿宋_GB2312" w:hAnsi="Simang" w:hint="eastAsia"/>
                <w:sz w:val="24"/>
              </w:rPr>
              <w:t>一路供电□</w:t>
            </w:r>
            <w:r>
              <w:rPr>
                <w:rFonts w:ascii="仿宋_GB2312" w:eastAsia="仿宋_GB2312" w:hAnsi="Simang"/>
                <w:sz w:val="24"/>
              </w:rPr>
              <w:t xml:space="preserve">   </w:t>
            </w:r>
            <w:r>
              <w:rPr>
                <w:rFonts w:ascii="仿宋_GB2312" w:eastAsia="仿宋_GB2312" w:hAnsi="Simang" w:hint="eastAsia"/>
                <w:sz w:val="24"/>
              </w:rPr>
              <w:t>二路供电□</w:t>
            </w:r>
          </w:p>
        </w:tc>
      </w:tr>
      <w:tr w:rsidR="0018079A">
        <w:trPr>
          <w:cantSplit/>
          <w:trHeight w:hRule="exact" w:val="460"/>
        </w:trPr>
        <w:tc>
          <w:tcPr>
            <w:tcW w:w="850" w:type="dxa"/>
            <w:vMerge/>
            <w:vAlign w:val="center"/>
          </w:tcPr>
          <w:p w:rsidR="0018079A" w:rsidRDefault="0018079A">
            <w:pPr>
              <w:jc w:val="center"/>
              <w:rPr>
                <w:rFonts w:ascii="仿宋_GB2312" w:eastAsia="仿宋_GB2312" w:hAnsi="Simang"/>
                <w:color w:val="FF0000"/>
                <w:sz w:val="24"/>
              </w:rPr>
            </w:pPr>
          </w:p>
        </w:tc>
        <w:tc>
          <w:tcPr>
            <w:tcW w:w="928"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消防水泵房</w:t>
            </w:r>
          </w:p>
          <w:p w:rsidR="0018079A" w:rsidRDefault="0018079A">
            <w:pPr>
              <w:jc w:val="center"/>
              <w:rPr>
                <w:rFonts w:ascii="仿宋_GB2312" w:eastAsia="仿宋_GB2312" w:hAnsi="Simang"/>
                <w:color w:val="FF0000"/>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出口和建筑耐火等级</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933"/>
        </w:trPr>
        <w:tc>
          <w:tcPr>
            <w:tcW w:w="850" w:type="dxa"/>
            <w:vMerge/>
          </w:tcPr>
          <w:p w:rsidR="0018079A" w:rsidRDefault="0018079A">
            <w:pPr>
              <w:rPr>
                <w:rFonts w:ascii="仿宋_GB2312" w:eastAsia="仿宋_GB2312" w:hAnsi="Simang"/>
                <w:color w:val="FF0000"/>
                <w:sz w:val="24"/>
              </w:rPr>
            </w:pPr>
          </w:p>
        </w:tc>
        <w:tc>
          <w:tcPr>
            <w:tcW w:w="928" w:type="dxa"/>
            <w:vMerge/>
          </w:tcPr>
          <w:p w:rsidR="0018079A" w:rsidRDefault="0018079A">
            <w:pPr>
              <w:rPr>
                <w:rFonts w:ascii="仿宋_GB2312" w:eastAsia="仿宋_GB2312" w:hAnsi="Simang"/>
                <w:color w:val="FF0000"/>
                <w:sz w:val="24"/>
              </w:rPr>
            </w:pPr>
          </w:p>
        </w:tc>
        <w:tc>
          <w:tcPr>
            <w:tcW w:w="3082" w:type="dxa"/>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吸水管应单独设置并不少于</w:t>
            </w:r>
            <w:r>
              <w:rPr>
                <w:rFonts w:ascii="仿宋_GB2312" w:eastAsia="仿宋_GB2312" w:hAnsi="Simang"/>
                <w:sz w:val="24"/>
              </w:rPr>
              <w:t>2</w:t>
            </w:r>
            <w:r>
              <w:rPr>
                <w:rFonts w:ascii="仿宋_GB2312" w:eastAsia="仿宋_GB2312" w:hAnsi="Simang" w:hint="eastAsia"/>
                <w:sz w:val="24"/>
              </w:rPr>
              <w:t>条，控制阀门不应采用没有可靠锁定装置的蝶阀</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441"/>
        </w:trPr>
        <w:tc>
          <w:tcPr>
            <w:tcW w:w="850" w:type="dxa"/>
            <w:vMerge/>
          </w:tcPr>
          <w:p w:rsidR="0018079A" w:rsidRDefault="0018079A">
            <w:pPr>
              <w:rPr>
                <w:rFonts w:ascii="仿宋_GB2312" w:eastAsia="仿宋_GB2312" w:hAnsi="Simang"/>
                <w:color w:val="FF0000"/>
                <w:sz w:val="24"/>
              </w:rPr>
            </w:pPr>
          </w:p>
        </w:tc>
        <w:tc>
          <w:tcPr>
            <w:tcW w:w="928" w:type="dxa"/>
            <w:vMerge/>
          </w:tcPr>
          <w:p w:rsidR="0018079A" w:rsidRDefault="0018079A">
            <w:pPr>
              <w:rPr>
                <w:rFonts w:ascii="仿宋_GB2312" w:eastAsia="仿宋_GB2312" w:hAnsi="Simang"/>
                <w:color w:val="FF0000"/>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各种阀门及压力表安装</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395"/>
        </w:trPr>
        <w:tc>
          <w:tcPr>
            <w:tcW w:w="850" w:type="dxa"/>
            <w:vMerge/>
            <w:vAlign w:val="center"/>
          </w:tcPr>
          <w:p w:rsidR="0018079A" w:rsidRDefault="0018079A">
            <w:pPr>
              <w:jc w:val="center"/>
              <w:rPr>
                <w:rFonts w:ascii="仿宋_GB2312" w:eastAsia="仿宋_GB2312" w:hAnsi="Simang"/>
                <w:sz w:val="24"/>
              </w:rPr>
            </w:pPr>
          </w:p>
        </w:tc>
        <w:tc>
          <w:tcPr>
            <w:tcW w:w="928"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消</w:t>
            </w:r>
          </w:p>
          <w:p w:rsidR="0018079A" w:rsidRDefault="0018079A">
            <w:pPr>
              <w:jc w:val="center"/>
              <w:rPr>
                <w:rFonts w:ascii="仿宋_GB2312" w:eastAsia="仿宋_GB2312" w:hAnsi="Simang"/>
                <w:sz w:val="24"/>
              </w:rPr>
            </w:pPr>
            <w:r>
              <w:rPr>
                <w:rFonts w:ascii="仿宋_GB2312" w:eastAsia="仿宋_GB2312" w:hAnsi="Simang" w:hint="eastAsia"/>
                <w:sz w:val="24"/>
              </w:rPr>
              <w:t>防</w:t>
            </w:r>
          </w:p>
          <w:p w:rsidR="0018079A" w:rsidRDefault="0018079A">
            <w:pPr>
              <w:jc w:val="center"/>
              <w:rPr>
                <w:rFonts w:ascii="仿宋_GB2312" w:eastAsia="仿宋_GB2312" w:hAnsi="Simang"/>
                <w:sz w:val="24"/>
              </w:rPr>
            </w:pPr>
            <w:r>
              <w:rPr>
                <w:rFonts w:ascii="仿宋_GB2312" w:eastAsia="仿宋_GB2312" w:hAnsi="Simang" w:hint="eastAsia"/>
                <w:sz w:val="24"/>
              </w:rPr>
              <w:t>水</w:t>
            </w:r>
          </w:p>
          <w:p w:rsidR="0018079A" w:rsidRDefault="0018079A">
            <w:pPr>
              <w:jc w:val="center"/>
              <w:rPr>
                <w:rFonts w:ascii="仿宋_GB2312" w:eastAsia="仿宋_GB2312" w:hAnsi="Simang"/>
                <w:sz w:val="24"/>
              </w:rPr>
            </w:pPr>
            <w:r>
              <w:rPr>
                <w:rFonts w:ascii="仿宋_GB2312" w:eastAsia="仿宋_GB2312" w:hAnsi="Simang" w:hint="eastAsia"/>
                <w:sz w:val="24"/>
              </w:rPr>
              <w:t>泵</w:t>
            </w: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外观、型号及安装质量</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384"/>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电控箱启、停泵</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403"/>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消防控制室启、停泵</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425"/>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远距离启泵按钮启泵</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478"/>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主、备泵切换</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455"/>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主、备电源切换</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424"/>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泵进出水管上标识</w:t>
            </w:r>
          </w:p>
        </w:tc>
        <w:tc>
          <w:tcPr>
            <w:tcW w:w="4500"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652"/>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进出水口压力表</w:t>
            </w:r>
          </w:p>
        </w:tc>
        <w:tc>
          <w:tcPr>
            <w:tcW w:w="4500" w:type="dxa"/>
            <w:vAlign w:val="center"/>
          </w:tcPr>
          <w:p w:rsidR="0018079A" w:rsidRDefault="0018079A">
            <w:pPr>
              <w:spacing w:line="240" w:lineRule="exact"/>
              <w:jc w:val="center"/>
              <w:rPr>
                <w:rFonts w:ascii="仿宋_GB2312" w:eastAsia="仿宋_GB2312" w:hAnsi="Simang"/>
                <w:sz w:val="24"/>
              </w:rPr>
            </w:pPr>
            <w:r>
              <w:rPr>
                <w:rFonts w:ascii="仿宋_GB2312" w:eastAsia="仿宋_GB2312" w:hAnsi="Simang" w:hint="eastAsia"/>
                <w:sz w:val="24"/>
              </w:rPr>
              <w:t>进水口压力</w:t>
            </w:r>
            <w:r>
              <w:rPr>
                <w:rFonts w:ascii="仿宋_GB2312" w:eastAsia="仿宋_GB2312" w:hAnsi="Simang"/>
                <w:sz w:val="24"/>
                <w:u w:val="single"/>
              </w:rPr>
              <w:t xml:space="preserve">      </w:t>
            </w:r>
            <w:r>
              <w:rPr>
                <w:rFonts w:ascii="仿宋_GB2312" w:eastAsia="仿宋_GB2312" w:hAnsi="Simang"/>
                <w:sz w:val="24"/>
              </w:rPr>
              <w:t>MPa</w:t>
            </w:r>
            <w:r>
              <w:rPr>
                <w:rFonts w:ascii="仿宋_GB2312" w:eastAsia="仿宋_GB2312" w:hAnsi="Simang" w:hint="eastAsia"/>
                <w:sz w:val="24"/>
              </w:rPr>
              <w:t>，压力表有□</w:t>
            </w:r>
            <w:r>
              <w:rPr>
                <w:rFonts w:ascii="仿宋_GB2312" w:eastAsia="仿宋_GB2312" w:hAnsi="Simang"/>
                <w:sz w:val="24"/>
              </w:rPr>
              <w:t xml:space="preserve"> </w:t>
            </w:r>
            <w:r>
              <w:rPr>
                <w:rFonts w:ascii="仿宋_GB2312" w:eastAsia="仿宋_GB2312" w:hAnsi="Simang" w:hint="eastAsia"/>
                <w:sz w:val="24"/>
              </w:rPr>
              <w:t>无□</w:t>
            </w:r>
          </w:p>
          <w:p w:rsidR="0018079A" w:rsidRDefault="0018079A">
            <w:pPr>
              <w:spacing w:line="240" w:lineRule="exact"/>
              <w:jc w:val="center"/>
              <w:rPr>
                <w:rFonts w:ascii="仿宋_GB2312" w:eastAsia="仿宋_GB2312" w:hAnsi="Simang"/>
                <w:sz w:val="24"/>
              </w:rPr>
            </w:pPr>
            <w:r>
              <w:rPr>
                <w:rFonts w:ascii="仿宋_GB2312" w:eastAsia="仿宋_GB2312" w:hAnsi="Simang" w:hint="eastAsia"/>
                <w:sz w:val="24"/>
              </w:rPr>
              <w:t>出水口压力</w:t>
            </w:r>
            <w:r>
              <w:rPr>
                <w:rFonts w:ascii="仿宋_GB2312" w:eastAsia="仿宋_GB2312" w:hAnsi="Simang"/>
                <w:sz w:val="24"/>
                <w:u w:val="single"/>
              </w:rPr>
              <w:t xml:space="preserve">      </w:t>
            </w:r>
            <w:r>
              <w:rPr>
                <w:rFonts w:ascii="仿宋_GB2312" w:eastAsia="仿宋_GB2312" w:hAnsi="Simang"/>
                <w:sz w:val="24"/>
              </w:rPr>
              <w:t>MPa</w:t>
            </w:r>
            <w:r>
              <w:rPr>
                <w:rFonts w:ascii="仿宋_GB2312" w:eastAsia="仿宋_GB2312" w:hAnsi="Simang" w:hint="eastAsia"/>
                <w:sz w:val="24"/>
              </w:rPr>
              <w:t>，压力表有□</w:t>
            </w:r>
            <w:r>
              <w:rPr>
                <w:rFonts w:ascii="仿宋_GB2312" w:eastAsia="仿宋_GB2312" w:hAnsi="Simang"/>
                <w:sz w:val="24"/>
              </w:rPr>
              <w:t xml:space="preserve"> </w:t>
            </w:r>
            <w:r>
              <w:rPr>
                <w:rFonts w:ascii="仿宋_GB2312" w:eastAsia="仿宋_GB2312" w:hAnsi="Simang" w:hint="eastAsia"/>
                <w:sz w:val="24"/>
              </w:rPr>
              <w:t>无□</w:t>
            </w:r>
          </w:p>
        </w:tc>
      </w:tr>
      <w:tr w:rsidR="0018079A">
        <w:trPr>
          <w:cantSplit/>
          <w:trHeight w:hRule="exact" w:val="606"/>
        </w:trPr>
        <w:tc>
          <w:tcPr>
            <w:tcW w:w="850" w:type="dxa"/>
            <w:vMerge/>
            <w:vAlign w:val="center"/>
          </w:tcPr>
          <w:p w:rsidR="0018079A" w:rsidRDefault="0018079A">
            <w:pPr>
              <w:jc w:val="center"/>
              <w:rPr>
                <w:rFonts w:ascii="仿宋_GB2312" w:eastAsia="仿宋_GB2312" w:hAnsi="Simang"/>
                <w:sz w:val="24"/>
              </w:rPr>
            </w:pPr>
          </w:p>
        </w:tc>
        <w:tc>
          <w:tcPr>
            <w:tcW w:w="928" w:type="dxa"/>
            <w:vMerge/>
            <w:vAlign w:val="center"/>
          </w:tcPr>
          <w:p w:rsidR="0018079A" w:rsidRDefault="0018079A">
            <w:pPr>
              <w:jc w:val="cente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泵房间应急照明、通讯设施</w:t>
            </w:r>
          </w:p>
        </w:tc>
        <w:tc>
          <w:tcPr>
            <w:tcW w:w="4500" w:type="dxa"/>
            <w:vAlign w:val="center"/>
          </w:tcPr>
          <w:p w:rsidR="0018079A" w:rsidRDefault="0018079A">
            <w:pPr>
              <w:spacing w:line="240" w:lineRule="exact"/>
              <w:ind w:firstLineChars="300" w:firstLine="720"/>
              <w:rPr>
                <w:rFonts w:ascii="仿宋_GB2312" w:eastAsia="仿宋_GB2312" w:hAnsi="Simang"/>
                <w:sz w:val="24"/>
              </w:rPr>
            </w:pPr>
            <w:r>
              <w:rPr>
                <w:rFonts w:ascii="仿宋_GB2312" w:eastAsia="仿宋_GB2312" w:hAnsi="Simang" w:hint="eastAsia"/>
                <w:sz w:val="24"/>
              </w:rPr>
              <w:t>有□</w:t>
            </w:r>
            <w:r>
              <w:rPr>
                <w:rFonts w:ascii="仿宋_GB2312" w:eastAsia="仿宋_GB2312" w:hAnsi="Simang"/>
                <w:sz w:val="24"/>
              </w:rPr>
              <w:t xml:space="preserve">         </w:t>
            </w:r>
            <w:r>
              <w:rPr>
                <w:rFonts w:ascii="仿宋_GB2312" w:eastAsia="仿宋_GB2312" w:hAnsi="Simang" w:hint="eastAsia"/>
                <w:sz w:val="24"/>
              </w:rPr>
              <w:t>无□</w:t>
            </w:r>
          </w:p>
          <w:p w:rsidR="0018079A" w:rsidRDefault="0018079A">
            <w:pPr>
              <w:spacing w:line="24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r>
              <w:rPr>
                <w:rFonts w:ascii="仿宋_GB2312" w:eastAsia="仿宋_GB2312" w:hAnsi="Simang"/>
                <w:sz w:val="24"/>
              </w:rPr>
              <w:t xml:space="preserve">  </w:t>
            </w:r>
          </w:p>
          <w:p w:rsidR="0018079A" w:rsidRDefault="0018079A">
            <w:pPr>
              <w:spacing w:line="240" w:lineRule="exact"/>
              <w:rPr>
                <w:rFonts w:ascii="仿宋_GB2312" w:eastAsia="仿宋_GB2312" w:hAnsi="Simang"/>
                <w:sz w:val="24"/>
              </w:rPr>
            </w:pPr>
          </w:p>
        </w:tc>
      </w:tr>
      <w:tr w:rsidR="0018079A">
        <w:trPr>
          <w:cantSplit/>
          <w:trHeight w:hRule="exact" w:val="469"/>
        </w:trPr>
        <w:tc>
          <w:tcPr>
            <w:tcW w:w="850" w:type="dxa"/>
            <w:vMerge/>
            <w:vAlign w:val="center"/>
          </w:tcPr>
          <w:p w:rsidR="0018079A" w:rsidRDefault="0018079A">
            <w:pPr>
              <w:jc w:val="center"/>
              <w:rPr>
                <w:rFonts w:ascii="仿宋_GB2312" w:eastAsia="仿宋_GB2312" w:hAnsi="Simang"/>
                <w:sz w:val="24"/>
              </w:rPr>
            </w:pPr>
          </w:p>
        </w:tc>
        <w:tc>
          <w:tcPr>
            <w:tcW w:w="928"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稳</w:t>
            </w:r>
          </w:p>
          <w:p w:rsidR="0018079A" w:rsidRDefault="0018079A">
            <w:pPr>
              <w:ind w:firstLineChars="100" w:firstLine="240"/>
              <w:rPr>
                <w:rFonts w:ascii="仿宋_GB2312" w:eastAsia="仿宋_GB2312" w:hAnsi="Simang"/>
                <w:sz w:val="24"/>
              </w:rPr>
            </w:pPr>
            <w:r>
              <w:rPr>
                <w:rFonts w:ascii="仿宋_GB2312" w:eastAsia="仿宋_GB2312" w:hAnsi="Simang" w:hint="eastAsia"/>
                <w:sz w:val="24"/>
              </w:rPr>
              <w:t>压</w:t>
            </w:r>
          </w:p>
          <w:p w:rsidR="0018079A" w:rsidRDefault="0018079A">
            <w:pPr>
              <w:ind w:firstLineChars="100" w:firstLine="240"/>
              <w:rPr>
                <w:rFonts w:ascii="仿宋_GB2312" w:eastAsia="仿宋_GB2312" w:hAnsi="Simang"/>
                <w:sz w:val="24"/>
              </w:rPr>
            </w:pPr>
            <w:r>
              <w:rPr>
                <w:rFonts w:ascii="仿宋_GB2312" w:eastAsia="仿宋_GB2312" w:hAnsi="Simang" w:hint="eastAsia"/>
                <w:sz w:val="24"/>
              </w:rPr>
              <w:t>泵</w:t>
            </w: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外观、型号及安装质量</w:t>
            </w:r>
          </w:p>
        </w:tc>
        <w:tc>
          <w:tcPr>
            <w:tcW w:w="4500" w:type="dxa"/>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r>
              <w:rPr>
                <w:rFonts w:ascii="仿宋_GB2312" w:eastAsia="仿宋_GB2312" w:hAnsi="Simang"/>
                <w:sz w:val="24"/>
              </w:rPr>
              <w:t xml:space="preserve"> </w:t>
            </w:r>
          </w:p>
        </w:tc>
      </w:tr>
      <w:tr w:rsidR="0018079A">
        <w:trPr>
          <w:cantSplit/>
          <w:trHeight w:hRule="exact" w:val="906"/>
        </w:trPr>
        <w:tc>
          <w:tcPr>
            <w:tcW w:w="850" w:type="dxa"/>
            <w:vMerge/>
            <w:vAlign w:val="center"/>
          </w:tcPr>
          <w:p w:rsidR="0018079A" w:rsidRDefault="0018079A">
            <w:pPr>
              <w:jc w:val="center"/>
              <w:rPr>
                <w:rFonts w:ascii="仿宋_GB2312" w:eastAsia="仿宋_GB2312" w:hAnsi="Simang"/>
                <w:sz w:val="24"/>
              </w:rPr>
            </w:pPr>
          </w:p>
        </w:tc>
        <w:tc>
          <w:tcPr>
            <w:tcW w:w="928" w:type="dxa"/>
            <w:vMerge/>
          </w:tcPr>
          <w:p w:rsidR="0018079A" w:rsidRDefault="0018079A">
            <w:pP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手动和自动启泵情况</w:t>
            </w:r>
          </w:p>
        </w:tc>
        <w:tc>
          <w:tcPr>
            <w:tcW w:w="4500" w:type="dxa"/>
            <w:vAlign w:val="center"/>
          </w:tcPr>
          <w:p w:rsidR="0018079A" w:rsidRDefault="0018079A">
            <w:pPr>
              <w:spacing w:line="240" w:lineRule="exact"/>
              <w:rPr>
                <w:rFonts w:ascii="仿宋_GB2312" w:eastAsia="仿宋_GB2312" w:hAnsi="Simang"/>
                <w:sz w:val="24"/>
              </w:rPr>
            </w:pPr>
            <w:r>
              <w:rPr>
                <w:rFonts w:ascii="仿宋_GB2312" w:eastAsia="仿宋_GB2312" w:hAnsi="Simang" w:hint="eastAsia"/>
                <w:sz w:val="24"/>
              </w:rPr>
              <w:t>手动启泵</w:t>
            </w:r>
            <w:r>
              <w:rPr>
                <w:rFonts w:ascii="仿宋_GB2312" w:eastAsia="仿宋_GB2312" w:hAnsi="Simang"/>
                <w:sz w:val="24"/>
              </w:rPr>
              <w:t xml:space="preserve"> </w:t>
            </w: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p w:rsidR="0018079A" w:rsidRDefault="0018079A">
            <w:pPr>
              <w:spacing w:line="240" w:lineRule="exact"/>
              <w:rPr>
                <w:rFonts w:ascii="仿宋_GB2312" w:eastAsia="仿宋_GB2312" w:hAnsi="Simang"/>
                <w:sz w:val="24"/>
              </w:rPr>
            </w:pPr>
            <w:r>
              <w:rPr>
                <w:rFonts w:ascii="仿宋_GB2312" w:eastAsia="仿宋_GB2312" w:hAnsi="Simang" w:hint="eastAsia"/>
                <w:sz w:val="24"/>
              </w:rPr>
              <w:t>自动启泵压力</w:t>
            </w:r>
            <w:r>
              <w:rPr>
                <w:rFonts w:ascii="仿宋_GB2312" w:eastAsia="仿宋_GB2312" w:hAnsi="Simang"/>
                <w:sz w:val="24"/>
                <w:u w:val="single"/>
              </w:rPr>
              <w:t xml:space="preserve">      </w:t>
            </w:r>
            <w:r>
              <w:rPr>
                <w:rFonts w:ascii="仿宋_GB2312" w:eastAsia="仿宋_GB2312" w:hAnsi="Simang"/>
                <w:sz w:val="24"/>
              </w:rPr>
              <w:t>MPa</w:t>
            </w:r>
            <w:r>
              <w:rPr>
                <w:rFonts w:ascii="仿宋_GB2312" w:eastAsia="仿宋_GB2312" w:hAnsi="Simang" w:hint="eastAsia"/>
                <w:sz w:val="24"/>
              </w:rPr>
              <w:t>，</w:t>
            </w:r>
          </w:p>
          <w:p w:rsidR="0018079A" w:rsidRDefault="0018079A">
            <w:pPr>
              <w:spacing w:line="240" w:lineRule="exact"/>
              <w:rPr>
                <w:rFonts w:ascii="仿宋_GB2312" w:eastAsia="仿宋_GB2312" w:hAnsi="Simang"/>
              </w:rPr>
            </w:pPr>
            <w:r>
              <w:rPr>
                <w:rFonts w:ascii="仿宋_GB2312" w:eastAsia="仿宋_GB2312" w:hAnsi="Simang" w:hint="eastAsia"/>
                <w:sz w:val="24"/>
              </w:rPr>
              <w:t>停泵压力</w:t>
            </w:r>
            <w:r>
              <w:rPr>
                <w:rFonts w:ascii="仿宋_GB2312" w:eastAsia="仿宋_GB2312" w:hAnsi="Simang"/>
                <w:sz w:val="24"/>
                <w:u w:val="single"/>
              </w:rPr>
              <w:t xml:space="preserve">      </w:t>
            </w:r>
            <w:r>
              <w:rPr>
                <w:rFonts w:ascii="仿宋_GB2312" w:eastAsia="仿宋_GB2312" w:hAnsi="Simang"/>
                <w:sz w:val="24"/>
              </w:rPr>
              <w:t>MPa</w:t>
            </w:r>
          </w:p>
        </w:tc>
      </w:tr>
      <w:tr w:rsidR="0018079A">
        <w:trPr>
          <w:cantSplit/>
          <w:trHeight w:hRule="exact" w:val="433"/>
        </w:trPr>
        <w:tc>
          <w:tcPr>
            <w:tcW w:w="850" w:type="dxa"/>
            <w:vMerge/>
            <w:vAlign w:val="center"/>
          </w:tcPr>
          <w:p w:rsidR="0018079A" w:rsidRDefault="0018079A">
            <w:pPr>
              <w:jc w:val="center"/>
              <w:rPr>
                <w:rFonts w:ascii="仿宋_GB2312" w:eastAsia="仿宋_GB2312" w:hAnsi="Simang"/>
                <w:sz w:val="24"/>
              </w:rPr>
            </w:pPr>
          </w:p>
        </w:tc>
        <w:tc>
          <w:tcPr>
            <w:tcW w:w="928" w:type="dxa"/>
            <w:vMerge/>
          </w:tcPr>
          <w:p w:rsidR="0018079A" w:rsidRDefault="0018079A">
            <w:pP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稳压泵功能检测情况</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533"/>
        </w:trPr>
        <w:tc>
          <w:tcPr>
            <w:tcW w:w="850" w:type="dxa"/>
            <w:vMerge/>
            <w:vAlign w:val="center"/>
          </w:tcPr>
          <w:p w:rsidR="0018079A" w:rsidRDefault="0018079A">
            <w:pPr>
              <w:jc w:val="center"/>
              <w:rPr>
                <w:rFonts w:ascii="仿宋_GB2312" w:eastAsia="仿宋_GB2312" w:hAnsi="Simang"/>
                <w:sz w:val="24"/>
              </w:rPr>
            </w:pPr>
          </w:p>
        </w:tc>
        <w:tc>
          <w:tcPr>
            <w:tcW w:w="928" w:type="dxa"/>
            <w:vMerge/>
          </w:tcPr>
          <w:p w:rsidR="0018079A" w:rsidRDefault="0018079A">
            <w:pPr>
              <w:rPr>
                <w:rFonts w:ascii="仿宋_GB2312" w:eastAsia="仿宋_GB2312" w:hAnsi="Simang"/>
                <w:sz w:val="24"/>
              </w:rPr>
            </w:pPr>
          </w:p>
        </w:tc>
        <w:tc>
          <w:tcPr>
            <w:tcW w:w="3082" w:type="dxa"/>
            <w:vAlign w:val="center"/>
          </w:tcPr>
          <w:p w:rsidR="0018079A" w:rsidRDefault="0018079A">
            <w:pPr>
              <w:rPr>
                <w:rFonts w:ascii="仿宋_GB2312" w:eastAsia="仿宋_GB2312" w:hAnsi="Simang"/>
                <w:sz w:val="24"/>
              </w:rPr>
            </w:pPr>
            <w:r>
              <w:rPr>
                <w:rFonts w:ascii="仿宋_GB2312" w:eastAsia="仿宋_GB2312" w:hAnsi="Simang" w:hint="eastAsia"/>
                <w:sz w:val="24"/>
              </w:rPr>
              <w:t>主、备泵自动切换情况</w:t>
            </w:r>
          </w:p>
        </w:tc>
        <w:tc>
          <w:tcPr>
            <w:tcW w:w="4500"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bl>
    <w:p w:rsidR="0018079A" w:rsidRDefault="0018079A">
      <w:pPr>
        <w:spacing w:line="340" w:lineRule="exact"/>
        <w:rPr>
          <w:rFonts w:ascii="仿宋_GB2312" w:eastAsia="仿宋_GB2312" w:hAnsi="Simang"/>
          <w:b/>
          <w:bCs/>
          <w:sz w:val="36"/>
        </w:rPr>
      </w:pPr>
    </w:p>
    <w:p w:rsidR="0018079A" w:rsidRDefault="0018079A">
      <w:pPr>
        <w:spacing w:line="340" w:lineRule="exact"/>
        <w:jc w:val="center"/>
        <w:rPr>
          <w:rFonts w:ascii="仿宋_GB2312" w:eastAsia="仿宋_GB2312" w:hAnsi="Simang"/>
          <w:b/>
          <w:bCs/>
          <w:sz w:val="36"/>
        </w:rPr>
      </w:pPr>
      <w:r>
        <w:rPr>
          <w:rFonts w:ascii="仿宋_GB2312" w:eastAsia="仿宋_GB2312" w:hAnsi="Simang" w:hint="eastAsia"/>
          <w:b/>
          <w:bCs/>
          <w:sz w:val="36"/>
        </w:rPr>
        <w:t>建筑消防设施检测记录表</w:t>
      </w:r>
    </w:p>
    <w:p w:rsidR="0018079A" w:rsidRDefault="0018079A">
      <w:pPr>
        <w:spacing w:line="340" w:lineRule="exact"/>
        <w:jc w:val="center"/>
        <w:rPr>
          <w:rFonts w:ascii="仿宋_GB2312" w:eastAsia="仿宋_GB2312" w:hAnsi="Simang"/>
          <w:b/>
          <w:bCs/>
          <w:sz w:val="3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1057"/>
        <w:gridCol w:w="3610"/>
        <w:gridCol w:w="3613"/>
      </w:tblGrid>
      <w:tr w:rsidR="0018079A">
        <w:trPr>
          <w:trHeight w:hRule="exact" w:val="722"/>
        </w:trPr>
        <w:tc>
          <w:tcPr>
            <w:tcW w:w="733"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检测</w:t>
            </w:r>
          </w:p>
          <w:p w:rsidR="0018079A" w:rsidRDefault="0018079A">
            <w:pPr>
              <w:jc w:val="center"/>
              <w:rPr>
                <w:rFonts w:ascii="仿宋_GB2312" w:eastAsia="仿宋_GB2312" w:hAnsi="Simang"/>
                <w:sz w:val="24"/>
              </w:rPr>
            </w:pPr>
            <w:r>
              <w:rPr>
                <w:rFonts w:ascii="仿宋_GB2312" w:eastAsia="仿宋_GB2312" w:hAnsi="Simang" w:hint="eastAsia"/>
                <w:sz w:val="24"/>
              </w:rPr>
              <w:t>类别</w:t>
            </w:r>
          </w:p>
        </w:tc>
        <w:tc>
          <w:tcPr>
            <w:tcW w:w="1057"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检测</w:t>
            </w:r>
          </w:p>
          <w:p w:rsidR="0018079A" w:rsidRDefault="0018079A">
            <w:pPr>
              <w:jc w:val="center"/>
              <w:rPr>
                <w:rFonts w:ascii="仿宋_GB2312" w:eastAsia="仿宋_GB2312" w:hAnsi="Simang"/>
                <w:sz w:val="24"/>
              </w:rPr>
            </w:pPr>
            <w:r>
              <w:rPr>
                <w:rFonts w:ascii="仿宋_GB2312" w:eastAsia="仿宋_GB2312" w:hAnsi="Simang" w:hint="eastAsia"/>
                <w:sz w:val="24"/>
              </w:rPr>
              <w:t>项目</w:t>
            </w:r>
          </w:p>
        </w:tc>
        <w:tc>
          <w:tcPr>
            <w:tcW w:w="3610"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内</w:t>
            </w:r>
            <w:r>
              <w:rPr>
                <w:rFonts w:ascii="仿宋_GB2312" w:eastAsia="仿宋_GB2312" w:hAnsi="Simang"/>
                <w:sz w:val="24"/>
              </w:rPr>
              <w:t xml:space="preserve"> </w:t>
            </w:r>
            <w:r>
              <w:rPr>
                <w:rFonts w:ascii="仿宋_GB2312" w:eastAsia="仿宋_GB2312" w:hAnsi="Simang" w:hint="eastAsia"/>
                <w:sz w:val="24"/>
              </w:rPr>
              <w:t>容</w:t>
            </w:r>
          </w:p>
        </w:tc>
        <w:tc>
          <w:tcPr>
            <w:tcW w:w="3613" w:type="dxa"/>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检</w:t>
            </w:r>
            <w:r>
              <w:rPr>
                <w:rFonts w:ascii="仿宋_GB2312" w:eastAsia="仿宋_GB2312" w:hAnsi="Simang"/>
                <w:sz w:val="24"/>
              </w:rPr>
              <w:t xml:space="preserve">  </w:t>
            </w:r>
            <w:r>
              <w:rPr>
                <w:rFonts w:ascii="仿宋_GB2312" w:eastAsia="仿宋_GB2312" w:hAnsi="Simang" w:hint="eastAsia"/>
                <w:sz w:val="24"/>
              </w:rPr>
              <w:t>测</w:t>
            </w:r>
            <w:r>
              <w:rPr>
                <w:rFonts w:ascii="仿宋_GB2312" w:eastAsia="仿宋_GB2312" w:hAnsi="Simang"/>
                <w:sz w:val="24"/>
              </w:rPr>
              <w:t xml:space="preserve">  </w:t>
            </w:r>
            <w:r>
              <w:rPr>
                <w:rFonts w:ascii="仿宋_GB2312" w:eastAsia="仿宋_GB2312" w:hAnsi="Simang" w:hint="eastAsia"/>
                <w:sz w:val="24"/>
              </w:rPr>
              <w:t>结</w:t>
            </w:r>
            <w:r>
              <w:rPr>
                <w:rFonts w:ascii="仿宋_GB2312" w:eastAsia="仿宋_GB2312" w:hAnsi="Simang"/>
                <w:sz w:val="24"/>
              </w:rPr>
              <w:t xml:space="preserve">  </w:t>
            </w:r>
            <w:r>
              <w:rPr>
                <w:rFonts w:ascii="仿宋_GB2312" w:eastAsia="仿宋_GB2312" w:hAnsi="Simang" w:hint="eastAsia"/>
                <w:sz w:val="24"/>
              </w:rPr>
              <w:t>果</w:t>
            </w:r>
          </w:p>
        </w:tc>
      </w:tr>
      <w:tr w:rsidR="0018079A">
        <w:trPr>
          <w:cantSplit/>
          <w:trHeight w:hRule="exact" w:val="486"/>
        </w:trPr>
        <w:tc>
          <w:tcPr>
            <w:tcW w:w="733"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消</w:t>
            </w: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火</w:t>
            </w: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栓</w:t>
            </w: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系</w:t>
            </w: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统</w:t>
            </w:r>
          </w:p>
        </w:tc>
        <w:tc>
          <w:tcPr>
            <w:tcW w:w="1057"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管网</w:t>
            </w: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安装质量应符合规范要求</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486"/>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排污设置及排污情况</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有</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无□</w:t>
            </w:r>
            <w:r>
              <w:rPr>
                <w:rFonts w:ascii="仿宋_GB2312" w:eastAsia="仿宋_GB2312" w:hAnsi="Simang"/>
                <w:sz w:val="24"/>
              </w:rPr>
              <w:t xml:space="preserve">  </w:t>
            </w:r>
            <w:r>
              <w:rPr>
                <w:rFonts w:ascii="仿宋_GB2312" w:eastAsia="仿宋_GB2312" w:hAnsi="Simang" w:hint="eastAsia"/>
                <w:sz w:val="24"/>
              </w:rPr>
              <w:t>畅通</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不畅通□</w:t>
            </w:r>
          </w:p>
        </w:tc>
      </w:tr>
      <w:tr w:rsidR="0018079A">
        <w:trPr>
          <w:cantSplit/>
          <w:trHeight w:hRule="exact" w:val="708"/>
        </w:trPr>
        <w:tc>
          <w:tcPr>
            <w:tcW w:w="733" w:type="dxa"/>
            <w:vMerge/>
            <w:vAlign w:val="center"/>
          </w:tcPr>
          <w:p w:rsidR="0018079A" w:rsidRDefault="0018079A">
            <w:pPr>
              <w:jc w:val="center"/>
              <w:rPr>
                <w:rFonts w:ascii="仿宋_GB2312" w:eastAsia="仿宋_GB2312" w:hAnsi="Simang"/>
                <w:sz w:val="24"/>
              </w:rPr>
            </w:pPr>
          </w:p>
        </w:tc>
        <w:tc>
          <w:tcPr>
            <w:tcW w:w="1057" w:type="dxa"/>
            <w:vMerge w:val="restart"/>
          </w:tcPr>
          <w:p w:rsidR="0018079A" w:rsidRDefault="0018079A">
            <w:pPr>
              <w:rPr>
                <w:rFonts w:ascii="仿宋_GB2312" w:eastAsia="仿宋_GB2312" w:hAnsi="Simang"/>
                <w:sz w:val="24"/>
              </w:rPr>
            </w:pPr>
          </w:p>
          <w:p w:rsidR="0018079A" w:rsidRDefault="0018079A">
            <w:pPr>
              <w:ind w:firstLineChars="50" w:firstLine="120"/>
              <w:rPr>
                <w:rFonts w:ascii="仿宋_GB2312" w:eastAsia="仿宋_GB2312" w:hAnsi="Simang"/>
                <w:sz w:val="24"/>
              </w:rPr>
            </w:pPr>
            <w:r>
              <w:rPr>
                <w:rFonts w:ascii="仿宋_GB2312" w:eastAsia="仿宋_GB2312" w:hAnsi="Simang" w:hint="eastAsia"/>
                <w:sz w:val="24"/>
              </w:rPr>
              <w:t>减压</w:t>
            </w:r>
          </w:p>
          <w:p w:rsidR="0018079A" w:rsidRDefault="0018079A">
            <w:pPr>
              <w:ind w:firstLineChars="50" w:firstLine="120"/>
              <w:rPr>
                <w:rFonts w:ascii="仿宋_GB2312" w:eastAsia="仿宋_GB2312" w:hAnsi="Simang"/>
                <w:sz w:val="24"/>
              </w:rPr>
            </w:pPr>
            <w:r>
              <w:rPr>
                <w:rFonts w:ascii="仿宋_GB2312" w:eastAsia="仿宋_GB2312" w:hAnsi="Simang" w:hint="eastAsia"/>
                <w:sz w:val="24"/>
              </w:rPr>
              <w:t>阀组</w:t>
            </w: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安装质量及设置情况</w:t>
            </w:r>
          </w:p>
        </w:tc>
        <w:tc>
          <w:tcPr>
            <w:tcW w:w="3613" w:type="dxa"/>
            <w:vAlign w:val="center"/>
          </w:tcPr>
          <w:p w:rsidR="0018079A" w:rsidRDefault="0018079A">
            <w:pPr>
              <w:spacing w:line="240" w:lineRule="exact"/>
              <w:ind w:firstLineChars="300" w:firstLine="720"/>
              <w:rPr>
                <w:rFonts w:ascii="仿宋_GB2312" w:eastAsia="仿宋_GB2312" w:hAnsi="Simang"/>
                <w:sz w:val="24"/>
              </w:rPr>
            </w:pPr>
            <w:r>
              <w:rPr>
                <w:rFonts w:ascii="仿宋_GB2312" w:eastAsia="仿宋_GB2312" w:hAnsi="Simang" w:hint="eastAsia"/>
                <w:sz w:val="24"/>
              </w:rPr>
              <w:t>有□</w:t>
            </w:r>
            <w:r>
              <w:rPr>
                <w:rFonts w:ascii="仿宋_GB2312" w:eastAsia="仿宋_GB2312" w:hAnsi="Simang"/>
                <w:sz w:val="24"/>
              </w:rPr>
              <w:t xml:space="preserve">         </w:t>
            </w:r>
            <w:r>
              <w:rPr>
                <w:rFonts w:ascii="仿宋_GB2312" w:eastAsia="仿宋_GB2312" w:hAnsi="Simang" w:hint="eastAsia"/>
                <w:sz w:val="24"/>
              </w:rPr>
              <w:t>无□</w:t>
            </w:r>
          </w:p>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486"/>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减压是否与设计相符</w:t>
            </w:r>
          </w:p>
        </w:tc>
        <w:tc>
          <w:tcPr>
            <w:tcW w:w="3613"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相符□</w:t>
            </w:r>
            <w:r>
              <w:rPr>
                <w:rFonts w:ascii="仿宋_GB2312" w:eastAsia="仿宋_GB2312" w:hAnsi="Simang"/>
                <w:sz w:val="24"/>
              </w:rPr>
              <w:t xml:space="preserve">     </w:t>
            </w:r>
            <w:r>
              <w:rPr>
                <w:rFonts w:ascii="仿宋_GB2312" w:eastAsia="仿宋_GB2312" w:hAnsi="Simang" w:hint="eastAsia"/>
                <w:sz w:val="24"/>
              </w:rPr>
              <w:t>不相符□</w:t>
            </w:r>
          </w:p>
        </w:tc>
      </w:tr>
      <w:tr w:rsidR="0018079A">
        <w:trPr>
          <w:cantSplit/>
          <w:trHeight w:hRule="exact" w:val="738"/>
        </w:trPr>
        <w:tc>
          <w:tcPr>
            <w:tcW w:w="733" w:type="dxa"/>
            <w:vMerge/>
            <w:vAlign w:val="center"/>
          </w:tcPr>
          <w:p w:rsidR="0018079A" w:rsidRDefault="0018079A">
            <w:pPr>
              <w:jc w:val="center"/>
              <w:rPr>
                <w:rFonts w:ascii="仿宋_GB2312" w:eastAsia="仿宋_GB2312" w:hAnsi="Simang"/>
                <w:sz w:val="24"/>
              </w:rPr>
            </w:pPr>
          </w:p>
        </w:tc>
        <w:tc>
          <w:tcPr>
            <w:tcW w:w="1057" w:type="dxa"/>
            <w:vMerge w:val="restart"/>
          </w:tcPr>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p>
          <w:p w:rsidR="0018079A" w:rsidRDefault="0018079A">
            <w:pPr>
              <w:jc w:val="center"/>
              <w:rPr>
                <w:rFonts w:ascii="仿宋_GB2312" w:eastAsia="仿宋_GB2312" w:hAnsi="Simang"/>
                <w:sz w:val="24"/>
              </w:rPr>
            </w:pPr>
            <w:r>
              <w:rPr>
                <w:rFonts w:ascii="仿宋_GB2312" w:eastAsia="仿宋_GB2312" w:hAnsi="Simang" w:hint="eastAsia"/>
                <w:sz w:val="24"/>
              </w:rPr>
              <w:t>室</w:t>
            </w:r>
          </w:p>
          <w:p w:rsidR="0018079A" w:rsidRDefault="0018079A">
            <w:pPr>
              <w:jc w:val="center"/>
              <w:rPr>
                <w:rFonts w:ascii="仿宋_GB2312" w:eastAsia="仿宋_GB2312" w:hAnsi="Simang"/>
                <w:sz w:val="24"/>
              </w:rPr>
            </w:pPr>
            <w:r>
              <w:rPr>
                <w:rFonts w:ascii="仿宋_GB2312" w:eastAsia="仿宋_GB2312" w:hAnsi="Simang" w:hint="eastAsia"/>
                <w:sz w:val="24"/>
              </w:rPr>
              <w:t>内</w:t>
            </w:r>
          </w:p>
          <w:p w:rsidR="0018079A" w:rsidRDefault="0018079A">
            <w:pPr>
              <w:jc w:val="center"/>
              <w:rPr>
                <w:rFonts w:ascii="仿宋_GB2312" w:eastAsia="仿宋_GB2312" w:hAnsi="Simang"/>
                <w:sz w:val="24"/>
              </w:rPr>
            </w:pPr>
            <w:r>
              <w:rPr>
                <w:rFonts w:ascii="仿宋_GB2312" w:eastAsia="仿宋_GB2312" w:hAnsi="Simang" w:hint="eastAsia"/>
                <w:sz w:val="24"/>
              </w:rPr>
              <w:t>消</w:t>
            </w:r>
          </w:p>
          <w:p w:rsidR="0018079A" w:rsidRDefault="0018079A">
            <w:pPr>
              <w:jc w:val="center"/>
              <w:rPr>
                <w:rFonts w:ascii="仿宋_GB2312" w:eastAsia="仿宋_GB2312" w:hAnsi="Simang"/>
                <w:sz w:val="24"/>
              </w:rPr>
            </w:pPr>
            <w:r>
              <w:rPr>
                <w:rFonts w:ascii="仿宋_GB2312" w:eastAsia="仿宋_GB2312" w:hAnsi="Simang" w:hint="eastAsia"/>
                <w:sz w:val="24"/>
              </w:rPr>
              <w:t>火</w:t>
            </w:r>
          </w:p>
          <w:p w:rsidR="0018079A" w:rsidRDefault="0018079A">
            <w:pPr>
              <w:ind w:firstLineChars="100" w:firstLine="240"/>
              <w:rPr>
                <w:rFonts w:ascii="仿宋_GB2312" w:eastAsia="仿宋_GB2312" w:hAnsi="Simang"/>
                <w:sz w:val="24"/>
              </w:rPr>
            </w:pPr>
            <w:r>
              <w:rPr>
                <w:rFonts w:ascii="仿宋_GB2312" w:eastAsia="仿宋_GB2312" w:hAnsi="Simang" w:hint="eastAsia"/>
                <w:sz w:val="24"/>
              </w:rPr>
              <w:t>栓</w:t>
            </w: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室内消火栓箱及组件符合设计及标准情况</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486"/>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安装质量，阀门启闭情况</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486"/>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出水口动压、静压测试</w:t>
            </w:r>
          </w:p>
        </w:tc>
        <w:tc>
          <w:tcPr>
            <w:tcW w:w="3613" w:type="dxa"/>
            <w:vAlign w:val="center"/>
          </w:tcPr>
          <w:p w:rsidR="0018079A" w:rsidRDefault="0018079A">
            <w:pPr>
              <w:rPr>
                <w:rFonts w:ascii="仿宋_GB2312" w:eastAsia="仿宋_GB2312" w:hAnsi="Simang"/>
                <w:color w:val="FF0000"/>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486"/>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水带规格和水带绑扎</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740"/>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消防软管卷盘接口绑扎牢固</w:t>
            </w:r>
          </w:p>
        </w:tc>
        <w:tc>
          <w:tcPr>
            <w:tcW w:w="3613" w:type="dxa"/>
            <w:vAlign w:val="center"/>
          </w:tcPr>
          <w:p w:rsidR="0018079A" w:rsidRDefault="0018079A">
            <w:pPr>
              <w:ind w:firstLineChars="300" w:firstLine="720"/>
              <w:rPr>
                <w:rFonts w:ascii="仿宋_GB2312" w:eastAsia="仿宋_GB2312" w:hAnsi="Simang"/>
                <w:sz w:val="24"/>
              </w:rPr>
            </w:pPr>
            <w:r>
              <w:rPr>
                <w:rFonts w:ascii="仿宋_GB2312" w:eastAsia="仿宋_GB2312" w:hAnsi="Simang" w:hint="eastAsia"/>
                <w:sz w:val="24"/>
              </w:rPr>
              <w:t>有□</w:t>
            </w:r>
            <w:r>
              <w:rPr>
                <w:rFonts w:ascii="仿宋_GB2312" w:eastAsia="仿宋_GB2312" w:hAnsi="Simang"/>
                <w:sz w:val="24"/>
              </w:rPr>
              <w:t xml:space="preserve">         </w:t>
            </w:r>
            <w:r>
              <w:rPr>
                <w:rFonts w:ascii="仿宋_GB2312" w:eastAsia="仿宋_GB2312" w:hAnsi="Simang" w:hint="eastAsia"/>
                <w:sz w:val="24"/>
              </w:rPr>
              <w:t>无□</w:t>
            </w:r>
          </w:p>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655"/>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消火栓按钮启动复位功能与信号传送情况</w:t>
            </w:r>
          </w:p>
        </w:tc>
        <w:tc>
          <w:tcPr>
            <w:tcW w:w="3613"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hRule="exact" w:val="486"/>
        </w:trPr>
        <w:tc>
          <w:tcPr>
            <w:tcW w:w="733" w:type="dxa"/>
            <w:vMerge/>
            <w:vAlign w:val="center"/>
          </w:tcPr>
          <w:p w:rsidR="0018079A" w:rsidRDefault="0018079A">
            <w:pPr>
              <w:jc w:val="center"/>
              <w:rPr>
                <w:rFonts w:ascii="仿宋_GB2312" w:eastAsia="仿宋_GB2312" w:hAnsi="Simang"/>
                <w:sz w:val="24"/>
              </w:rPr>
            </w:pPr>
          </w:p>
        </w:tc>
        <w:tc>
          <w:tcPr>
            <w:tcW w:w="1057" w:type="dxa"/>
            <w:vMerge w:val="restart"/>
          </w:tcPr>
          <w:p w:rsidR="0018079A" w:rsidRDefault="0018079A">
            <w:pPr>
              <w:ind w:firstLineChars="50" w:firstLine="120"/>
              <w:rPr>
                <w:rFonts w:ascii="仿宋_GB2312" w:eastAsia="仿宋_GB2312" w:hAnsi="Simang"/>
                <w:sz w:val="24"/>
              </w:rPr>
            </w:pPr>
            <w:r>
              <w:rPr>
                <w:rFonts w:ascii="仿宋_GB2312" w:eastAsia="仿宋_GB2312" w:hAnsi="Simang" w:hint="eastAsia"/>
                <w:sz w:val="24"/>
              </w:rPr>
              <w:t>水泵</w:t>
            </w:r>
          </w:p>
          <w:p w:rsidR="0018079A" w:rsidRDefault="0018079A">
            <w:pPr>
              <w:ind w:firstLineChars="50" w:firstLine="120"/>
              <w:rPr>
                <w:rFonts w:ascii="仿宋_GB2312" w:eastAsia="仿宋_GB2312" w:hAnsi="Simang"/>
                <w:sz w:val="24"/>
              </w:rPr>
            </w:pPr>
            <w:r>
              <w:rPr>
                <w:rFonts w:ascii="仿宋_GB2312" w:eastAsia="仿宋_GB2312" w:hAnsi="Simang" w:hint="eastAsia"/>
                <w:sz w:val="24"/>
              </w:rPr>
              <w:t>结合</w:t>
            </w:r>
          </w:p>
          <w:p w:rsidR="0018079A" w:rsidRDefault="0018079A">
            <w:pPr>
              <w:ind w:firstLineChars="50" w:firstLine="120"/>
              <w:rPr>
                <w:rFonts w:ascii="仿宋_GB2312" w:eastAsia="仿宋_GB2312" w:hAnsi="Simang"/>
                <w:sz w:val="24"/>
              </w:rPr>
            </w:pPr>
            <w:r>
              <w:rPr>
                <w:rFonts w:ascii="仿宋_GB2312" w:eastAsia="仿宋_GB2312" w:hAnsi="Simang" w:hint="eastAsia"/>
                <w:sz w:val="24"/>
              </w:rPr>
              <w:t>器</w:t>
            </w: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设置及安装质量标识情况</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hRule="exact" w:val="661"/>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tcPr>
          <w:p w:rsidR="0018079A" w:rsidRDefault="0018079A">
            <w:pPr>
              <w:rPr>
                <w:rFonts w:ascii="仿宋_GB2312" w:eastAsia="仿宋_GB2312" w:hAnsi="Simang"/>
                <w:sz w:val="24"/>
              </w:rPr>
            </w:pPr>
            <w:r>
              <w:rPr>
                <w:rFonts w:ascii="仿宋_GB2312" w:eastAsia="仿宋_GB2312" w:hAnsi="Simang" w:hint="eastAsia"/>
                <w:sz w:val="24"/>
              </w:rPr>
              <w:t>单向阀的密封性测试情况</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启泵加压观察，密封性：</w:t>
            </w:r>
          </w:p>
          <w:p w:rsidR="0018079A" w:rsidRDefault="0018079A">
            <w:pPr>
              <w:ind w:firstLineChars="300" w:firstLine="720"/>
              <w:rPr>
                <w:rFonts w:ascii="仿宋_GB2312" w:eastAsia="仿宋_GB2312" w:hAnsi="Simang"/>
                <w:sz w:val="24"/>
              </w:rPr>
            </w:pPr>
            <w:r>
              <w:rPr>
                <w:rFonts w:ascii="仿宋_GB2312" w:eastAsia="仿宋_GB2312" w:hAnsi="Simang" w:hint="eastAsia"/>
                <w:sz w:val="24"/>
              </w:rPr>
              <w:t>好□</w:t>
            </w:r>
            <w:r>
              <w:rPr>
                <w:rFonts w:ascii="仿宋_GB2312" w:eastAsia="仿宋_GB2312" w:hAnsi="Simang"/>
                <w:sz w:val="24"/>
              </w:rPr>
              <w:t xml:space="preserve">       </w:t>
            </w:r>
            <w:r>
              <w:rPr>
                <w:rFonts w:ascii="仿宋_GB2312" w:eastAsia="仿宋_GB2312" w:hAnsi="Simang" w:hint="eastAsia"/>
                <w:sz w:val="24"/>
              </w:rPr>
              <w:t>不好□</w:t>
            </w:r>
          </w:p>
        </w:tc>
      </w:tr>
      <w:tr w:rsidR="0018079A">
        <w:trPr>
          <w:cantSplit/>
          <w:trHeight w:val="631"/>
        </w:trPr>
        <w:tc>
          <w:tcPr>
            <w:tcW w:w="733" w:type="dxa"/>
            <w:vMerge/>
            <w:vAlign w:val="center"/>
          </w:tcPr>
          <w:p w:rsidR="0018079A" w:rsidRDefault="0018079A">
            <w:pPr>
              <w:jc w:val="center"/>
              <w:rPr>
                <w:rFonts w:ascii="仿宋_GB2312" w:eastAsia="仿宋_GB2312" w:hAnsi="Simang"/>
                <w:sz w:val="24"/>
              </w:rPr>
            </w:pPr>
          </w:p>
        </w:tc>
        <w:tc>
          <w:tcPr>
            <w:tcW w:w="1057"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室</w:t>
            </w:r>
          </w:p>
          <w:p w:rsidR="0018079A" w:rsidRDefault="0018079A">
            <w:pPr>
              <w:jc w:val="center"/>
              <w:rPr>
                <w:rFonts w:ascii="仿宋_GB2312" w:eastAsia="仿宋_GB2312" w:hAnsi="Simang"/>
                <w:sz w:val="24"/>
              </w:rPr>
            </w:pPr>
            <w:r>
              <w:rPr>
                <w:rFonts w:ascii="仿宋_GB2312" w:eastAsia="仿宋_GB2312" w:hAnsi="Simang" w:hint="eastAsia"/>
                <w:sz w:val="24"/>
              </w:rPr>
              <w:t>外</w:t>
            </w:r>
          </w:p>
          <w:p w:rsidR="0018079A" w:rsidRDefault="0018079A">
            <w:pPr>
              <w:jc w:val="center"/>
              <w:rPr>
                <w:rFonts w:ascii="仿宋_GB2312" w:eastAsia="仿宋_GB2312" w:hAnsi="Simang"/>
                <w:sz w:val="24"/>
              </w:rPr>
            </w:pPr>
            <w:r>
              <w:rPr>
                <w:rFonts w:ascii="仿宋_GB2312" w:eastAsia="仿宋_GB2312" w:hAnsi="Simang" w:hint="eastAsia"/>
                <w:sz w:val="24"/>
              </w:rPr>
              <w:t>消</w:t>
            </w:r>
          </w:p>
          <w:p w:rsidR="0018079A" w:rsidRDefault="0018079A">
            <w:pPr>
              <w:jc w:val="center"/>
              <w:rPr>
                <w:rFonts w:ascii="仿宋_GB2312" w:eastAsia="仿宋_GB2312" w:hAnsi="Simang"/>
                <w:sz w:val="24"/>
              </w:rPr>
            </w:pPr>
            <w:r>
              <w:rPr>
                <w:rFonts w:ascii="仿宋_GB2312" w:eastAsia="仿宋_GB2312" w:hAnsi="Simang" w:hint="eastAsia"/>
                <w:sz w:val="24"/>
              </w:rPr>
              <w:t>火</w:t>
            </w:r>
          </w:p>
          <w:p w:rsidR="0018079A" w:rsidRDefault="0018079A">
            <w:pPr>
              <w:jc w:val="center"/>
              <w:rPr>
                <w:rFonts w:ascii="仿宋_GB2312" w:eastAsia="仿宋_GB2312" w:hAnsi="Simang"/>
                <w:sz w:val="24"/>
              </w:rPr>
            </w:pPr>
            <w:r>
              <w:rPr>
                <w:rFonts w:ascii="仿宋_GB2312" w:eastAsia="仿宋_GB2312" w:hAnsi="Simang" w:hint="eastAsia"/>
                <w:sz w:val="24"/>
              </w:rPr>
              <w:t>栓</w:t>
            </w: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安装位置是否合理便</w:t>
            </w:r>
          </w:p>
          <w:p w:rsidR="0018079A" w:rsidRDefault="0018079A">
            <w:pPr>
              <w:rPr>
                <w:rFonts w:ascii="仿宋_GB2312" w:eastAsia="仿宋_GB2312" w:hAnsi="Simang"/>
                <w:sz w:val="24"/>
              </w:rPr>
            </w:pPr>
            <w:r>
              <w:rPr>
                <w:rFonts w:ascii="仿宋_GB2312" w:eastAsia="仿宋_GB2312" w:hAnsi="Simang" w:hint="eastAsia"/>
                <w:sz w:val="24"/>
              </w:rPr>
              <w:t>于消防车停靠和操作</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777"/>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与水泵接合器的间距</w:t>
            </w:r>
          </w:p>
          <w:p w:rsidR="0018079A" w:rsidRDefault="0018079A">
            <w:pPr>
              <w:rPr>
                <w:rFonts w:ascii="仿宋_GB2312" w:eastAsia="仿宋_GB2312" w:hAnsi="Simang"/>
                <w:sz w:val="24"/>
              </w:rPr>
            </w:pPr>
            <w:r>
              <w:rPr>
                <w:rFonts w:ascii="仿宋_GB2312" w:eastAsia="仿宋_GB2312" w:hAnsi="Simang" w:hint="eastAsia"/>
                <w:sz w:val="24"/>
              </w:rPr>
              <w:t>是否符合规范要求</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508"/>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地下式消火栓应有明显标志，井内无积水</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508"/>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阀门应启、闭灵活</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445"/>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出水情况</w:t>
            </w:r>
          </w:p>
        </w:tc>
        <w:tc>
          <w:tcPr>
            <w:tcW w:w="3613"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rPr>
              <w:fldChar w:fldCharType="begin"/>
            </w:r>
            <w:r>
              <w:rPr>
                <w:rFonts w:ascii="仿宋_GB2312" w:eastAsia="仿宋_GB2312" w:hAnsi="Simang"/>
              </w:rPr>
              <w:instrText xml:space="preserve"> eq \o\ac(</w:instrText>
            </w:r>
            <w:r>
              <w:rPr>
                <w:rFonts w:ascii="仿宋_GB2312" w:eastAsia="仿宋_GB2312" w:hAnsi="Simang" w:hint="eastAsia"/>
              </w:rPr>
              <w:instrText>□</w:instrText>
            </w:r>
            <w:r>
              <w:rPr>
                <w:rFonts w:ascii="仿宋_GB2312" w:eastAsia="仿宋_GB2312" w:hAnsi="Simang"/>
              </w:rPr>
              <w:instrText>,</w:instrText>
            </w:r>
            <w:r>
              <w:rPr>
                <w:rFonts w:ascii="仿宋_GB2312" w:eastAsia="仿宋_GB2312" w:hAnsi="Simang" w:hint="eastAsia"/>
                <w:position w:val="2"/>
                <w:sz w:val="14"/>
              </w:rPr>
              <w:instrText>√</w:instrText>
            </w:r>
            <w:r>
              <w:rPr>
                <w:rFonts w:ascii="仿宋_GB2312" w:eastAsia="仿宋_GB2312" w:hAnsi="Simang"/>
              </w:rPr>
              <w:instrText>)</w:instrText>
            </w:r>
            <w:r>
              <w:rPr>
                <w:rFonts w:ascii="仿宋_GB2312" w:eastAsia="仿宋_GB2312" w:hAnsi="Simang"/>
              </w:rPr>
              <w:fldChar w:fldCharType="end"/>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427"/>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启泵按钮启泵及确认灯显示</w:t>
            </w:r>
          </w:p>
        </w:tc>
        <w:tc>
          <w:tcPr>
            <w:tcW w:w="3613" w:type="dxa"/>
            <w:vAlign w:val="center"/>
          </w:tcPr>
          <w:p w:rsidR="0018079A" w:rsidRDefault="0018079A">
            <w:pPr>
              <w:ind w:firstLineChars="200" w:firstLine="480"/>
              <w:rPr>
                <w:rFonts w:ascii="仿宋_GB2312" w:eastAsia="仿宋_GB2312" w:hAnsi="Simang"/>
                <w:sz w:val="24"/>
              </w:rPr>
            </w:pPr>
            <w:r>
              <w:rPr>
                <w:rFonts w:ascii="仿宋_GB2312" w:eastAsia="仿宋_GB2312" w:hAnsi="Simang" w:hint="eastAsia"/>
                <w:sz w:val="24"/>
              </w:rPr>
              <w:t>正常□</w:t>
            </w:r>
            <w:r>
              <w:rPr>
                <w:rFonts w:ascii="仿宋_GB2312" w:eastAsia="仿宋_GB2312" w:hAnsi="Simang"/>
                <w:sz w:val="24"/>
              </w:rPr>
              <w:t xml:space="preserve">     </w:t>
            </w:r>
            <w:r>
              <w:rPr>
                <w:rFonts w:ascii="仿宋_GB2312" w:eastAsia="仿宋_GB2312" w:hAnsi="Simang" w:hint="eastAsia"/>
                <w:sz w:val="24"/>
              </w:rPr>
              <w:t>不正常□</w:t>
            </w:r>
          </w:p>
        </w:tc>
      </w:tr>
      <w:tr w:rsidR="0018079A">
        <w:trPr>
          <w:cantSplit/>
          <w:trHeight w:val="427"/>
        </w:trPr>
        <w:tc>
          <w:tcPr>
            <w:tcW w:w="733" w:type="dxa"/>
            <w:vMerge/>
            <w:vAlign w:val="center"/>
          </w:tcPr>
          <w:p w:rsidR="0018079A" w:rsidRDefault="0018079A">
            <w:pPr>
              <w:jc w:val="center"/>
              <w:rPr>
                <w:rFonts w:ascii="仿宋_GB2312" w:eastAsia="仿宋_GB2312" w:hAnsi="Simang"/>
                <w:sz w:val="24"/>
              </w:rPr>
            </w:pPr>
          </w:p>
        </w:tc>
        <w:tc>
          <w:tcPr>
            <w:tcW w:w="1057" w:type="dxa"/>
            <w:vMerge w:val="restart"/>
            <w:vAlign w:val="center"/>
          </w:tcPr>
          <w:p w:rsidR="0018079A" w:rsidRDefault="0018079A">
            <w:pPr>
              <w:jc w:val="center"/>
              <w:rPr>
                <w:rFonts w:ascii="仿宋_GB2312" w:eastAsia="仿宋_GB2312" w:hAnsi="Simang"/>
                <w:sz w:val="24"/>
              </w:rPr>
            </w:pPr>
            <w:r>
              <w:rPr>
                <w:rFonts w:ascii="仿宋_GB2312" w:eastAsia="仿宋_GB2312" w:hAnsi="Simang" w:hint="eastAsia"/>
                <w:sz w:val="24"/>
              </w:rPr>
              <w:t>消</w:t>
            </w:r>
          </w:p>
          <w:p w:rsidR="0018079A" w:rsidRDefault="0018079A">
            <w:pPr>
              <w:jc w:val="center"/>
              <w:rPr>
                <w:rFonts w:ascii="仿宋_GB2312" w:eastAsia="仿宋_GB2312" w:hAnsi="Simang"/>
                <w:sz w:val="24"/>
              </w:rPr>
            </w:pPr>
            <w:r>
              <w:rPr>
                <w:rFonts w:ascii="仿宋_GB2312" w:eastAsia="仿宋_GB2312" w:hAnsi="Simang" w:hint="eastAsia"/>
                <w:sz w:val="24"/>
              </w:rPr>
              <w:t>防</w:t>
            </w:r>
          </w:p>
          <w:p w:rsidR="0018079A" w:rsidRDefault="0018079A">
            <w:pPr>
              <w:jc w:val="center"/>
              <w:rPr>
                <w:rFonts w:ascii="仿宋_GB2312" w:eastAsia="仿宋_GB2312" w:hAnsi="Simang"/>
                <w:sz w:val="24"/>
              </w:rPr>
            </w:pPr>
            <w:r>
              <w:rPr>
                <w:rFonts w:ascii="仿宋_GB2312" w:eastAsia="仿宋_GB2312" w:hAnsi="Simang" w:hint="eastAsia"/>
                <w:sz w:val="24"/>
              </w:rPr>
              <w:t>炮</w:t>
            </w: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控制阀应启、闭灵活</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427"/>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回转与俯仰应灵活，定位机构应可靠</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r w:rsidR="0018079A">
        <w:trPr>
          <w:cantSplit/>
          <w:trHeight w:val="427"/>
        </w:trPr>
        <w:tc>
          <w:tcPr>
            <w:tcW w:w="733" w:type="dxa"/>
            <w:vMerge/>
            <w:vAlign w:val="center"/>
          </w:tcPr>
          <w:p w:rsidR="0018079A" w:rsidRDefault="0018079A">
            <w:pPr>
              <w:jc w:val="center"/>
              <w:rPr>
                <w:rFonts w:ascii="仿宋_GB2312" w:eastAsia="仿宋_GB2312" w:hAnsi="Simang"/>
                <w:sz w:val="24"/>
              </w:rPr>
            </w:pPr>
          </w:p>
        </w:tc>
        <w:tc>
          <w:tcPr>
            <w:tcW w:w="1057" w:type="dxa"/>
            <w:vMerge/>
          </w:tcPr>
          <w:p w:rsidR="0018079A" w:rsidRDefault="0018079A">
            <w:pPr>
              <w:rPr>
                <w:rFonts w:ascii="仿宋_GB2312" w:eastAsia="仿宋_GB2312" w:hAnsi="Simang"/>
                <w:sz w:val="24"/>
              </w:rPr>
            </w:pPr>
          </w:p>
        </w:tc>
        <w:tc>
          <w:tcPr>
            <w:tcW w:w="3610" w:type="dxa"/>
            <w:vAlign w:val="center"/>
          </w:tcPr>
          <w:p w:rsidR="0018079A" w:rsidRDefault="0018079A">
            <w:pPr>
              <w:rPr>
                <w:rFonts w:ascii="仿宋_GB2312" w:eastAsia="仿宋_GB2312" w:hAnsi="Simang"/>
                <w:sz w:val="24"/>
              </w:rPr>
            </w:pPr>
            <w:r>
              <w:rPr>
                <w:rFonts w:ascii="仿宋_GB2312" w:eastAsia="仿宋_GB2312" w:hAnsi="Simang" w:hint="eastAsia"/>
                <w:sz w:val="24"/>
              </w:rPr>
              <w:t>启泵按钮启泵及确认灯显示</w:t>
            </w:r>
          </w:p>
        </w:tc>
        <w:tc>
          <w:tcPr>
            <w:tcW w:w="3613" w:type="dxa"/>
            <w:vAlign w:val="center"/>
          </w:tcPr>
          <w:p w:rsidR="0018079A" w:rsidRDefault="0018079A">
            <w:pPr>
              <w:rPr>
                <w:rFonts w:ascii="仿宋_GB2312" w:eastAsia="仿宋_GB2312" w:hAnsi="Simang"/>
                <w:sz w:val="24"/>
              </w:rPr>
            </w:pPr>
            <w:r>
              <w:rPr>
                <w:rFonts w:ascii="仿宋_GB2312" w:eastAsia="仿宋_GB2312" w:hAnsi="Simang" w:hint="eastAsia"/>
                <w:sz w:val="24"/>
              </w:rPr>
              <w:t>符合要求□</w:t>
            </w:r>
            <w:r>
              <w:rPr>
                <w:rFonts w:ascii="仿宋_GB2312" w:eastAsia="仿宋_GB2312" w:hAnsi="Simang"/>
                <w:sz w:val="24"/>
              </w:rPr>
              <w:t xml:space="preserve"> </w:t>
            </w:r>
            <w:r>
              <w:rPr>
                <w:rFonts w:ascii="仿宋_GB2312" w:eastAsia="仿宋_GB2312" w:hAnsi="Simang" w:hint="eastAsia"/>
                <w:sz w:val="24"/>
              </w:rPr>
              <w:t>不符合要求□</w:t>
            </w:r>
          </w:p>
        </w:tc>
      </w:tr>
    </w:tbl>
    <w:p w:rsidR="0018079A" w:rsidRDefault="0018079A">
      <w:pPr>
        <w:autoSpaceDE w:val="0"/>
        <w:autoSpaceDN w:val="0"/>
        <w:spacing w:line="600" w:lineRule="exact"/>
        <w:rPr>
          <w:rFonts w:ascii="SimHei" w:eastAsia="SimHei" w:hAnsi="SimHei" w:cs="Simang"/>
          <w:color w:val="000000"/>
          <w:kern w:val="0"/>
          <w:sz w:val="28"/>
          <w:szCs w:val="28"/>
        </w:rPr>
      </w:pPr>
    </w:p>
    <w:p w:rsidR="0018079A" w:rsidRDefault="0018079A">
      <w:pPr>
        <w:autoSpaceDE w:val="0"/>
        <w:autoSpaceDN w:val="0"/>
        <w:spacing w:line="600" w:lineRule="exact"/>
        <w:rPr>
          <w:rFonts w:ascii="SimHei" w:eastAsia="SimHei" w:hAnsi="SimHei" w:cs="Simang"/>
          <w:color w:val="000000"/>
          <w:kern w:val="0"/>
          <w:sz w:val="28"/>
          <w:szCs w:val="28"/>
        </w:rPr>
      </w:pPr>
    </w:p>
    <w:p w:rsidR="0018079A" w:rsidRDefault="0018079A">
      <w:pPr>
        <w:autoSpaceDE w:val="0"/>
        <w:autoSpaceDN w:val="0"/>
        <w:spacing w:line="600" w:lineRule="exact"/>
        <w:rPr>
          <w:rFonts w:ascii="SimHei" w:eastAsia="SimHei" w:hAnsi="SimHei" w:cs="Simang"/>
          <w:color w:val="000000"/>
          <w:kern w:val="0"/>
          <w:sz w:val="28"/>
          <w:szCs w:val="28"/>
        </w:rPr>
      </w:pPr>
      <w:r>
        <w:rPr>
          <w:rFonts w:ascii="SimHei" w:eastAsia="SimHei" w:hAnsi="SimHei" w:cs="Simang" w:hint="eastAsia"/>
          <w:color w:val="000000"/>
          <w:kern w:val="0"/>
          <w:sz w:val="28"/>
          <w:szCs w:val="28"/>
        </w:rPr>
        <w:t>建筑消防设施检查维修保养服务方式</w:t>
      </w:r>
    </w:p>
    <w:p w:rsidR="0018079A" w:rsidRDefault="0018079A">
      <w:pPr>
        <w:widowControl/>
        <w:shd w:val="clear" w:color="auto" w:fill="FFFFFF"/>
        <w:spacing w:line="360" w:lineRule="atLeast"/>
        <w:ind w:firstLine="480"/>
        <w:jc w:val="left"/>
        <w:rPr>
          <w:rFonts w:ascii="Arial" w:hAnsi="Arial" w:cs="Arial"/>
          <w:color w:val="333333"/>
          <w:kern w:val="0"/>
        </w:rPr>
      </w:pPr>
      <w:r>
        <w:rPr>
          <w:rFonts w:ascii="Arial" w:hAnsi="Arial" w:cs="Arial"/>
          <w:color w:val="333333"/>
          <w:kern w:val="0"/>
        </w:rPr>
        <w:t>1</w:t>
      </w:r>
      <w:r>
        <w:rPr>
          <w:rFonts w:ascii="Arial" w:hAnsi="Arial" w:cs="Arial" w:hint="eastAsia"/>
          <w:color w:val="333333"/>
          <w:kern w:val="0"/>
        </w:rPr>
        <w:t>、自中标后一个月内需对招标范围内各小区、办公场所等区域进行摸排检查，对损毁、故障、缺失等部位做好详细记录并提出解决方案上报项目单位（对于</w:t>
      </w:r>
      <w:r>
        <w:rPr>
          <w:rFonts w:ascii="Arial" w:hAnsi="Arial" w:cs="Arial"/>
          <w:color w:val="333333"/>
          <w:kern w:val="0"/>
        </w:rPr>
        <w:t>AB</w:t>
      </w:r>
      <w:r>
        <w:rPr>
          <w:rFonts w:ascii="Arial" w:hAnsi="Arial" w:cs="Arial" w:hint="eastAsia"/>
          <w:color w:val="333333"/>
          <w:kern w:val="0"/>
        </w:rPr>
        <w:t>楼及标准化厂房需先提出检测记录和解决方案，待项目单位自行处理完毕交付给中标单位之日起计算维保时间）；</w:t>
      </w:r>
    </w:p>
    <w:p w:rsidR="0018079A" w:rsidRDefault="0018079A">
      <w:pPr>
        <w:widowControl/>
        <w:shd w:val="clear" w:color="auto" w:fill="FFFFFF"/>
        <w:spacing w:line="360" w:lineRule="atLeast"/>
        <w:ind w:firstLine="480"/>
        <w:jc w:val="left"/>
        <w:rPr>
          <w:rFonts w:ascii="Arial" w:hAnsi="Arial" w:cs="Arial"/>
          <w:color w:val="333333"/>
          <w:kern w:val="0"/>
        </w:rPr>
      </w:pPr>
      <w:r>
        <w:rPr>
          <w:rFonts w:ascii="Arial" w:hAnsi="Arial" w:cs="Arial"/>
          <w:color w:val="333333"/>
          <w:kern w:val="0"/>
        </w:rPr>
        <w:t>2</w:t>
      </w:r>
      <w:r>
        <w:rPr>
          <w:rFonts w:ascii="Arial" w:hAnsi="Arial" w:cs="Arial" w:hint="eastAsia"/>
          <w:color w:val="333333"/>
          <w:kern w:val="0"/>
        </w:rPr>
        <w:t>、消防控制室常驻人员</w:t>
      </w:r>
      <w:r>
        <w:rPr>
          <w:rFonts w:ascii="Arial" w:hAnsi="Arial" w:cs="Arial"/>
          <w:color w:val="333333"/>
          <w:kern w:val="0"/>
        </w:rPr>
        <w:t>2</w:t>
      </w:r>
      <w:r>
        <w:rPr>
          <w:rFonts w:ascii="Arial" w:hAnsi="Arial" w:cs="Arial" w:hint="eastAsia"/>
          <w:color w:val="333333"/>
          <w:kern w:val="0"/>
        </w:rPr>
        <w:t>名及以上，实行</w:t>
      </w:r>
      <w:r>
        <w:rPr>
          <w:rFonts w:ascii="Arial" w:hAnsi="Arial" w:cs="Arial"/>
          <w:color w:val="333333"/>
          <w:kern w:val="0"/>
        </w:rPr>
        <w:t>24</w:t>
      </w:r>
      <w:r>
        <w:rPr>
          <w:rFonts w:ascii="Arial" w:hAnsi="Arial" w:cs="Arial" w:hint="eastAsia"/>
          <w:color w:val="333333"/>
          <w:kern w:val="0"/>
        </w:rPr>
        <w:t>小时坐班制（固定值班地址，巡回检查）。每年度由项目单位对消防维保人员进行考核，对考核不合格人员业主单位有权利进行调换。</w:t>
      </w:r>
    </w:p>
    <w:p w:rsidR="0018079A" w:rsidRDefault="0018079A">
      <w:pPr>
        <w:widowControl/>
        <w:shd w:val="clear" w:color="auto" w:fill="FFFFFF"/>
        <w:spacing w:line="360" w:lineRule="atLeast"/>
        <w:ind w:firstLine="480"/>
        <w:jc w:val="left"/>
        <w:rPr>
          <w:rFonts w:ascii="Arial" w:hAnsi="Arial" w:cs="Arial"/>
          <w:color w:val="333333"/>
          <w:kern w:val="0"/>
        </w:rPr>
      </w:pPr>
      <w:r>
        <w:rPr>
          <w:rFonts w:ascii="Arial" w:hAnsi="Arial" w:cs="Arial"/>
          <w:color w:val="333333"/>
          <w:kern w:val="0"/>
        </w:rPr>
        <w:t>3</w:t>
      </w:r>
      <w:r>
        <w:rPr>
          <w:rFonts w:ascii="Arial" w:hAnsi="Arial" w:cs="Arial" w:hint="eastAsia"/>
          <w:color w:val="333333"/>
          <w:kern w:val="0"/>
        </w:rPr>
        <w:t>、在维保期内，对双方共同确认的维保范围内设备统一由中标人根据要求进行检查、维修、保养。在维保期内所更换的材料、元器件、配件经由业主方书面同意后，由业主方承担。</w:t>
      </w:r>
    </w:p>
    <w:p w:rsidR="0018079A" w:rsidRDefault="0018079A">
      <w:pPr>
        <w:widowControl/>
        <w:shd w:val="clear" w:color="auto" w:fill="FFFFFF"/>
        <w:spacing w:line="360" w:lineRule="atLeast"/>
        <w:ind w:firstLine="480"/>
        <w:jc w:val="left"/>
        <w:rPr>
          <w:rFonts w:ascii="Arial" w:hAnsi="Arial" w:cs="Arial"/>
          <w:color w:val="333333"/>
          <w:kern w:val="0"/>
        </w:rPr>
      </w:pPr>
    </w:p>
    <w:p w:rsidR="0018079A" w:rsidRDefault="0018079A">
      <w:pPr>
        <w:autoSpaceDE w:val="0"/>
        <w:autoSpaceDN w:val="0"/>
        <w:spacing w:line="600" w:lineRule="exact"/>
        <w:rPr>
          <w:rFonts w:ascii="SimHei" w:eastAsia="SimHei" w:hAnsi="SimHei" w:cs="Simang"/>
          <w:color w:val="000000"/>
          <w:kern w:val="0"/>
          <w:sz w:val="28"/>
          <w:szCs w:val="28"/>
        </w:rPr>
      </w:pPr>
      <w:r>
        <w:rPr>
          <w:rFonts w:ascii="SimHei" w:eastAsia="SimHei" w:hAnsi="SimHei" w:cs="Simang" w:hint="eastAsia"/>
          <w:color w:val="000000"/>
          <w:kern w:val="0"/>
          <w:sz w:val="28"/>
          <w:szCs w:val="28"/>
        </w:rPr>
        <w:t>服务期：</w:t>
      </w:r>
    </w:p>
    <w:p w:rsidR="0018079A" w:rsidRDefault="0018079A">
      <w:pPr>
        <w:widowControl/>
        <w:shd w:val="clear" w:color="auto" w:fill="FFFFFF"/>
        <w:spacing w:line="360" w:lineRule="atLeast"/>
        <w:ind w:firstLine="480"/>
        <w:jc w:val="left"/>
        <w:rPr>
          <w:rFonts w:ascii="Simang" w:cs="Simang"/>
          <w:sz w:val="24"/>
          <w:szCs w:val="24"/>
        </w:rPr>
      </w:pPr>
      <w:r>
        <w:rPr>
          <w:rFonts w:ascii="Arial" w:hAnsi="Arial" w:cs="Arial"/>
          <w:color w:val="333333"/>
          <w:kern w:val="0"/>
        </w:rPr>
        <w:t>1</w:t>
      </w:r>
      <w:r>
        <w:rPr>
          <w:rFonts w:ascii="Arial" w:hAnsi="Arial" w:cs="Arial" w:hint="eastAsia"/>
          <w:color w:val="333333"/>
          <w:kern w:val="0"/>
        </w:rPr>
        <w:t>、两年（服务期满经考核合格可续签一年，费用另行协商）</w:t>
      </w:r>
    </w:p>
    <w:p w:rsidR="0018079A" w:rsidRDefault="0018079A">
      <w:pPr>
        <w:autoSpaceDE w:val="0"/>
        <w:autoSpaceDN w:val="0"/>
        <w:spacing w:line="600" w:lineRule="exact"/>
        <w:ind w:firstLineChars="150" w:firstLine="360"/>
        <w:rPr>
          <w:rFonts w:ascii="Simang" w:cs="Simang"/>
          <w:sz w:val="24"/>
          <w:szCs w:val="24"/>
          <w:lang w:val="zh-CN"/>
        </w:rPr>
      </w:pPr>
    </w:p>
    <w:p w:rsidR="0018079A" w:rsidRDefault="0018079A">
      <w:pPr>
        <w:autoSpaceDE w:val="0"/>
        <w:autoSpaceDN w:val="0"/>
        <w:spacing w:line="600" w:lineRule="exact"/>
        <w:ind w:firstLineChars="150" w:firstLine="360"/>
        <w:rPr>
          <w:rFonts w:ascii="Simang" w:cs="Simang"/>
          <w:sz w:val="24"/>
          <w:szCs w:val="24"/>
          <w:lang w:val="zh-CN"/>
        </w:rPr>
      </w:pPr>
    </w:p>
    <w:p w:rsidR="0018079A" w:rsidRDefault="0018079A">
      <w:pPr>
        <w:autoSpaceDE w:val="0"/>
        <w:autoSpaceDN w:val="0"/>
        <w:adjustRightInd w:val="0"/>
        <w:spacing w:line="480" w:lineRule="auto"/>
        <w:jc w:val="center"/>
        <w:rPr>
          <w:rFonts w:ascii="Simang"/>
          <w:b/>
          <w:bCs/>
          <w:sz w:val="24"/>
          <w:szCs w:val="24"/>
          <w:lang w:val="zh-CN"/>
        </w:rPr>
      </w:pPr>
    </w:p>
    <w:p w:rsidR="0018079A" w:rsidRDefault="0018079A">
      <w:pPr>
        <w:autoSpaceDE w:val="0"/>
        <w:autoSpaceDN w:val="0"/>
        <w:adjustRightInd w:val="0"/>
        <w:spacing w:line="480" w:lineRule="auto"/>
        <w:jc w:val="center"/>
        <w:rPr>
          <w:rFonts w:ascii="Simang"/>
          <w:b/>
          <w:bCs/>
          <w:sz w:val="24"/>
          <w:szCs w:val="24"/>
          <w:lang w:val="zh-CN"/>
        </w:rPr>
      </w:pPr>
    </w:p>
    <w:p w:rsidR="0018079A" w:rsidRDefault="0018079A">
      <w:pPr>
        <w:autoSpaceDE w:val="0"/>
        <w:autoSpaceDN w:val="0"/>
        <w:adjustRightInd w:val="0"/>
        <w:spacing w:line="480" w:lineRule="auto"/>
        <w:jc w:val="center"/>
        <w:rPr>
          <w:rFonts w:ascii="Simang"/>
          <w:b/>
          <w:bCs/>
          <w:sz w:val="24"/>
          <w:szCs w:val="24"/>
          <w:lang w:val="zh-CN"/>
        </w:rPr>
      </w:pPr>
      <w:r>
        <w:rPr>
          <w:rFonts w:ascii="Simang" w:hAnsi="Simang" w:cs="Simang" w:hint="eastAsia"/>
          <w:b/>
          <w:bCs/>
          <w:sz w:val="24"/>
          <w:szCs w:val="24"/>
          <w:lang w:val="zh-CN"/>
        </w:rPr>
        <w:t>第四章</w:t>
      </w:r>
      <w:r>
        <w:rPr>
          <w:rFonts w:ascii="Simang" w:hAnsi="Simang" w:cs="Simang"/>
          <w:b/>
          <w:bCs/>
          <w:sz w:val="24"/>
          <w:szCs w:val="24"/>
          <w:lang w:val="zh-CN"/>
        </w:rPr>
        <w:t xml:space="preserve">  </w:t>
      </w:r>
      <w:bookmarkStart w:id="2" w:name="_Hlk450145418"/>
      <w:r>
        <w:rPr>
          <w:rFonts w:ascii="Simang" w:hAnsi="Simang" w:cs="Simang" w:hint="eastAsia"/>
          <w:b/>
          <w:bCs/>
          <w:sz w:val="24"/>
          <w:szCs w:val="24"/>
          <w:lang w:val="zh-CN"/>
        </w:rPr>
        <w:t>评标办法</w:t>
      </w:r>
    </w:p>
    <w:p w:rsidR="0018079A" w:rsidRDefault="0018079A">
      <w:pPr>
        <w:autoSpaceDE w:val="0"/>
        <w:autoSpaceDN w:val="0"/>
        <w:adjustRightInd w:val="0"/>
        <w:ind w:firstLine="314"/>
        <w:rPr>
          <w:rFonts w:ascii="Simang"/>
          <w:b/>
          <w:bCs/>
          <w:sz w:val="24"/>
          <w:szCs w:val="24"/>
          <w:lang w:val="zh-CN"/>
        </w:rPr>
      </w:pPr>
      <w:r>
        <w:rPr>
          <w:rFonts w:ascii="Simang" w:hAnsi="Simang" w:cs="Simang" w:hint="eastAsia"/>
          <w:b/>
          <w:bCs/>
          <w:sz w:val="24"/>
          <w:szCs w:val="24"/>
          <w:lang w:val="zh-CN"/>
        </w:rPr>
        <w:t>一、评标方法</w:t>
      </w:r>
    </w:p>
    <w:p w:rsidR="0018079A" w:rsidRDefault="0018079A">
      <w:pPr>
        <w:autoSpaceDE w:val="0"/>
        <w:autoSpaceDN w:val="0"/>
        <w:adjustRightInd w:val="0"/>
        <w:spacing w:line="360" w:lineRule="auto"/>
        <w:ind w:left="359"/>
        <w:rPr>
          <w:rFonts w:ascii="Simang"/>
          <w:color w:val="000000"/>
          <w:sz w:val="24"/>
          <w:szCs w:val="24"/>
          <w:lang w:val="zh-CN"/>
        </w:rPr>
      </w:pPr>
      <w:r>
        <w:rPr>
          <w:rFonts w:ascii="Simang" w:hAnsi="Simang" w:cs="Simang"/>
          <w:color w:val="000000"/>
          <w:sz w:val="24"/>
          <w:szCs w:val="24"/>
          <w:lang w:val="zh-CN"/>
        </w:rPr>
        <w:t>1</w:t>
      </w:r>
      <w:r>
        <w:rPr>
          <w:rFonts w:ascii="Simang" w:hAnsi="Simang" w:cs="Simang" w:hint="eastAsia"/>
          <w:color w:val="000000"/>
          <w:sz w:val="24"/>
          <w:szCs w:val="24"/>
          <w:lang w:val="zh-CN"/>
        </w:rPr>
        <w:t>、本次谈判活动将采用</w:t>
      </w:r>
      <w:r>
        <w:rPr>
          <w:rFonts w:ascii="Simang" w:hAnsi="Simang" w:cs="Simang" w:hint="eastAsia"/>
          <w:color w:val="000000"/>
          <w:sz w:val="24"/>
          <w:szCs w:val="24"/>
          <w:u w:val="single"/>
          <w:lang w:val="zh-CN"/>
        </w:rPr>
        <w:t>有效最低价</w:t>
      </w:r>
      <w:r>
        <w:rPr>
          <w:rFonts w:ascii="Simang" w:hAnsi="Simang" w:cs="Simang" w:hint="eastAsia"/>
          <w:color w:val="000000"/>
          <w:sz w:val="24"/>
          <w:szCs w:val="24"/>
          <w:lang w:val="zh-CN"/>
        </w:rPr>
        <w:t>方法评审。</w:t>
      </w:r>
    </w:p>
    <w:p w:rsidR="0018079A" w:rsidRDefault="0018079A">
      <w:pPr>
        <w:autoSpaceDE w:val="0"/>
        <w:autoSpaceDN w:val="0"/>
        <w:adjustRightInd w:val="0"/>
        <w:spacing w:line="360" w:lineRule="auto"/>
        <w:ind w:leftChars="171" w:left="359" w:firstLineChars="150" w:firstLine="360"/>
        <w:rPr>
          <w:rFonts w:ascii="Simang"/>
          <w:color w:val="000000"/>
          <w:sz w:val="24"/>
          <w:szCs w:val="24"/>
          <w:lang w:val="zh-CN"/>
        </w:rPr>
      </w:pPr>
      <w:r>
        <w:rPr>
          <w:rFonts w:ascii="Simang" w:hAnsi="Simang" w:cs="Simang" w:hint="eastAsia"/>
          <w:color w:val="000000"/>
          <w:sz w:val="24"/>
          <w:szCs w:val="24"/>
          <w:lang w:val="zh-CN"/>
        </w:rPr>
        <w:t>有效最低价法：以价格为主要因素确定成交候选供应商，即在全部满足</w:t>
      </w:r>
      <w:r>
        <w:rPr>
          <w:rFonts w:ascii="Simang" w:hAnsi="Simang" w:cs="Simang" w:hint="eastAsia"/>
          <w:color w:val="000000"/>
          <w:sz w:val="24"/>
          <w:szCs w:val="24"/>
        </w:rPr>
        <w:t>招标</w:t>
      </w:r>
      <w:r>
        <w:rPr>
          <w:rFonts w:ascii="Simang" w:hAnsi="Simang" w:cs="Simang" w:hint="eastAsia"/>
          <w:color w:val="000000"/>
          <w:sz w:val="24"/>
          <w:szCs w:val="24"/>
          <w:lang w:val="zh-CN"/>
        </w:rPr>
        <w:t>文件实质性要求（包含资格条件、采购内容、供货方案、付款方式、工期以及谈判过程中对以上内容的补充和修改等）前提下，根据各家最终承诺报价由低到高排出成交候选供应商。谈判报价不得高于预算价，否则</w:t>
      </w:r>
      <w:r>
        <w:rPr>
          <w:rFonts w:ascii="Simang" w:hAnsi="Simang" w:cs="Simang" w:hint="eastAsia"/>
          <w:color w:val="000000"/>
          <w:sz w:val="24"/>
          <w:szCs w:val="24"/>
        </w:rPr>
        <w:t>招标</w:t>
      </w:r>
      <w:r>
        <w:rPr>
          <w:rFonts w:ascii="Simang" w:hAnsi="Simang" w:cs="Simang" w:hint="eastAsia"/>
          <w:color w:val="000000"/>
          <w:sz w:val="24"/>
          <w:szCs w:val="24"/>
          <w:lang w:val="zh-CN"/>
        </w:rPr>
        <w:t>文件无效。</w:t>
      </w:r>
    </w:p>
    <w:p w:rsidR="0018079A" w:rsidRDefault="0018079A">
      <w:pPr>
        <w:autoSpaceDE w:val="0"/>
        <w:autoSpaceDN w:val="0"/>
        <w:adjustRightInd w:val="0"/>
        <w:spacing w:line="360" w:lineRule="auto"/>
        <w:ind w:leftChars="171" w:left="359" w:firstLineChars="200" w:firstLine="480"/>
        <w:rPr>
          <w:rFonts w:ascii="Simang"/>
          <w:color w:val="000000"/>
          <w:sz w:val="24"/>
          <w:szCs w:val="24"/>
          <w:lang w:val="zh-CN"/>
        </w:rPr>
      </w:pPr>
      <w:r>
        <w:rPr>
          <w:rFonts w:ascii="Simang" w:hAnsi="Simang" w:cs="Simang" w:hint="eastAsia"/>
          <w:color w:val="000000"/>
          <w:sz w:val="24"/>
          <w:szCs w:val="24"/>
          <w:lang w:val="zh-CN"/>
        </w:rPr>
        <w:t>如果最低报价或次低报价出现两家或两家以上者，且均通过</w:t>
      </w:r>
      <w:r>
        <w:rPr>
          <w:rFonts w:ascii="Simang" w:hAnsi="Simang" w:cs="Simang" w:hint="eastAsia"/>
          <w:color w:val="000000"/>
          <w:sz w:val="24"/>
          <w:szCs w:val="24"/>
        </w:rPr>
        <w:t>评审</w:t>
      </w:r>
      <w:r>
        <w:rPr>
          <w:rFonts w:ascii="Simang" w:hAnsi="Simang" w:cs="Simang" w:hint="eastAsia"/>
          <w:color w:val="000000"/>
          <w:sz w:val="24"/>
          <w:szCs w:val="24"/>
          <w:lang w:val="zh-CN"/>
        </w:rPr>
        <w:t>小组评审，采取再一轮报价方式确定成交人</w:t>
      </w:r>
      <w:r>
        <w:rPr>
          <w:rFonts w:ascii="Simang" w:hAnsi="Simang" w:cs="Simang" w:hint="eastAsia"/>
          <w:b/>
          <w:bCs/>
          <w:color w:val="000000"/>
          <w:sz w:val="24"/>
          <w:szCs w:val="24"/>
          <w:lang w:val="zh-CN"/>
        </w:rPr>
        <w:t>（注：在本项目的采购内容不做实质性变更及重大调整的前提下，后一次报价的总价均不得超过前一次报价，否则，视为无效报价）</w:t>
      </w:r>
      <w:r>
        <w:rPr>
          <w:rFonts w:ascii="Simang" w:hAnsi="Simang" w:cs="Simang" w:hint="eastAsia"/>
          <w:color w:val="000000"/>
          <w:sz w:val="24"/>
          <w:szCs w:val="24"/>
          <w:lang w:val="zh-CN"/>
        </w:rPr>
        <w:t>，具体方式由</w:t>
      </w:r>
      <w:r>
        <w:rPr>
          <w:rFonts w:ascii="Simang" w:hAnsi="Simang" w:cs="Simang" w:hint="eastAsia"/>
          <w:color w:val="000000"/>
          <w:sz w:val="24"/>
          <w:szCs w:val="24"/>
        </w:rPr>
        <w:t>评审</w:t>
      </w:r>
      <w:r>
        <w:rPr>
          <w:rFonts w:ascii="Simang" w:hAnsi="Simang" w:cs="Simang" w:hint="eastAsia"/>
          <w:color w:val="000000"/>
          <w:sz w:val="24"/>
          <w:szCs w:val="24"/>
          <w:lang w:val="zh-CN"/>
        </w:rPr>
        <w:t>小组确定。</w:t>
      </w:r>
    </w:p>
    <w:p w:rsidR="0018079A" w:rsidRDefault="0018079A">
      <w:pPr>
        <w:autoSpaceDE w:val="0"/>
        <w:autoSpaceDN w:val="0"/>
        <w:adjustRightInd w:val="0"/>
        <w:spacing w:line="360" w:lineRule="auto"/>
        <w:ind w:leftChars="171" w:left="359" w:firstLineChars="150" w:firstLine="360"/>
        <w:rPr>
          <w:rFonts w:ascii="Simang"/>
          <w:color w:val="000000"/>
          <w:sz w:val="24"/>
          <w:szCs w:val="24"/>
          <w:lang w:val="zh-CN"/>
        </w:rPr>
      </w:pPr>
      <w:r>
        <w:rPr>
          <w:rFonts w:ascii="Simang" w:hAnsi="Simang" w:cs="Simang" w:hint="eastAsia"/>
          <w:color w:val="000000"/>
          <w:sz w:val="24"/>
          <w:szCs w:val="24"/>
          <w:lang w:val="zh-CN"/>
        </w:rPr>
        <w:t>“有效最低价”主要考虑：①报价是否响应本谈判文件的实质性要求；②报价是否会降低本谈判文件规定的质量、供货期、服务内容、功能要求；③报价是否会低于投标成本；④是否有重大缺项漏项或错项。投标人不得以低于成本价的价格投标；不合理的低价投标无效。</w:t>
      </w:r>
    </w:p>
    <w:p w:rsidR="0018079A" w:rsidRDefault="0018079A">
      <w:pPr>
        <w:autoSpaceDE w:val="0"/>
        <w:autoSpaceDN w:val="0"/>
        <w:adjustRightInd w:val="0"/>
        <w:spacing w:line="360" w:lineRule="auto"/>
        <w:ind w:left="359"/>
        <w:rPr>
          <w:rFonts w:ascii="Simang" w:cs="Simang"/>
          <w:color w:val="000000"/>
          <w:sz w:val="24"/>
          <w:szCs w:val="24"/>
          <w:lang w:val="zh-CN"/>
        </w:rPr>
      </w:pPr>
      <w:r>
        <w:rPr>
          <w:rFonts w:ascii="Simang" w:hAnsi="Simang" w:cs="Simang"/>
          <w:color w:val="000000"/>
          <w:sz w:val="24"/>
          <w:szCs w:val="24"/>
          <w:lang w:val="zh-CN"/>
        </w:rPr>
        <w:t>2</w:t>
      </w:r>
      <w:r>
        <w:rPr>
          <w:rFonts w:ascii="Simang" w:hAnsi="Simang" w:cs="Simang" w:hint="eastAsia"/>
          <w:color w:val="000000"/>
          <w:sz w:val="24"/>
          <w:szCs w:val="24"/>
          <w:lang w:val="zh-CN"/>
        </w:rPr>
        <w:t>、</w:t>
      </w:r>
      <w:r>
        <w:rPr>
          <w:rFonts w:ascii="Simang" w:hAnsi="Simang" w:cs="Simang" w:hint="eastAsia"/>
          <w:b/>
          <w:color w:val="000000"/>
          <w:sz w:val="24"/>
          <w:szCs w:val="24"/>
          <w:lang w:val="zh-CN"/>
        </w:rPr>
        <w:t>本项目</w:t>
      </w:r>
      <w:r>
        <w:rPr>
          <w:rFonts w:ascii="Simang" w:hAnsi="Simang" w:cs="Simang" w:hint="eastAsia"/>
          <w:b/>
          <w:bCs/>
          <w:color w:val="000000"/>
          <w:sz w:val="24"/>
          <w:szCs w:val="24"/>
          <w:lang w:val="zh-CN"/>
        </w:rPr>
        <w:t>严格贯彻落实国家关于节能环保、进口产品管理和促进中小型企业发展等政府采购政策。（对小型企业和微型企业产品的价格给予</w:t>
      </w:r>
      <w:r>
        <w:rPr>
          <w:rFonts w:ascii="Simang" w:hAnsi="Simang" w:cs="Simang"/>
          <w:b/>
          <w:bCs/>
          <w:color w:val="000000"/>
          <w:sz w:val="24"/>
          <w:szCs w:val="24"/>
          <w:lang w:val="zh-CN"/>
        </w:rPr>
        <w:t>6%</w:t>
      </w:r>
      <w:r>
        <w:rPr>
          <w:rFonts w:ascii="Simang" w:hAnsi="Simang" w:cs="Simang" w:hint="eastAsia"/>
          <w:b/>
          <w:bCs/>
          <w:color w:val="000000"/>
          <w:sz w:val="24"/>
          <w:szCs w:val="24"/>
          <w:lang w:val="zh-CN"/>
        </w:rPr>
        <w:t>的扣除，用扣除后的价格参与评审。）</w:t>
      </w:r>
    </w:p>
    <w:p w:rsidR="0018079A" w:rsidRDefault="0018079A">
      <w:pPr>
        <w:autoSpaceDE w:val="0"/>
        <w:autoSpaceDN w:val="0"/>
        <w:adjustRightInd w:val="0"/>
        <w:spacing w:line="360" w:lineRule="auto"/>
        <w:ind w:left="359"/>
        <w:rPr>
          <w:rFonts w:ascii="Simang"/>
          <w:color w:val="000000"/>
          <w:sz w:val="24"/>
          <w:szCs w:val="24"/>
          <w:lang w:val="zh-CN"/>
        </w:rPr>
      </w:pPr>
      <w:r>
        <w:rPr>
          <w:rFonts w:ascii="Simang" w:hAnsi="Simang" w:cs="Simang"/>
          <w:color w:val="000000"/>
          <w:sz w:val="24"/>
          <w:szCs w:val="24"/>
          <w:lang w:val="zh-CN"/>
        </w:rPr>
        <w:t>3</w:t>
      </w:r>
      <w:r>
        <w:rPr>
          <w:rFonts w:ascii="Simang" w:hAnsi="Simang" w:cs="Simang" w:hint="eastAsia"/>
          <w:color w:val="000000"/>
          <w:sz w:val="24"/>
          <w:szCs w:val="24"/>
          <w:lang w:val="zh-CN"/>
        </w:rPr>
        <w:t>、</w:t>
      </w:r>
      <w:r>
        <w:rPr>
          <w:rFonts w:ascii="Simang" w:hAnsi="Simang" w:cs="Simang" w:hint="eastAsia"/>
          <w:color w:val="000000"/>
          <w:sz w:val="24"/>
          <w:szCs w:val="24"/>
        </w:rPr>
        <w:t>招标</w:t>
      </w:r>
      <w:r>
        <w:rPr>
          <w:rFonts w:ascii="Simang" w:hAnsi="Simang" w:cs="Simang" w:hint="eastAsia"/>
          <w:color w:val="000000"/>
          <w:sz w:val="24"/>
          <w:szCs w:val="24"/>
          <w:lang w:val="zh-CN"/>
        </w:rPr>
        <w:t>过程中，如果</w:t>
      </w:r>
      <w:r>
        <w:rPr>
          <w:rFonts w:ascii="Simang" w:hAnsi="Simang" w:cs="Simang" w:hint="eastAsia"/>
          <w:color w:val="000000"/>
          <w:sz w:val="24"/>
          <w:szCs w:val="24"/>
        </w:rPr>
        <w:t>评审</w:t>
      </w:r>
      <w:r>
        <w:rPr>
          <w:rFonts w:ascii="Simang" w:hAnsi="Simang" w:cs="Simang" w:hint="eastAsia"/>
          <w:color w:val="000000"/>
          <w:sz w:val="24"/>
          <w:szCs w:val="24"/>
          <w:lang w:val="zh-CN"/>
        </w:rPr>
        <w:t>小组一致认定投标人报价不合理的，可以要求投标人提供合理说明，否则</w:t>
      </w:r>
      <w:r>
        <w:rPr>
          <w:rFonts w:ascii="Simang" w:hAnsi="Simang" w:cs="Simang" w:hint="eastAsia"/>
          <w:color w:val="000000"/>
          <w:sz w:val="24"/>
          <w:szCs w:val="24"/>
        </w:rPr>
        <w:t>评审</w:t>
      </w:r>
      <w:r>
        <w:rPr>
          <w:rFonts w:ascii="Simang" w:hAnsi="Simang" w:cs="Simang" w:hint="eastAsia"/>
          <w:color w:val="000000"/>
          <w:sz w:val="24"/>
          <w:szCs w:val="24"/>
          <w:lang w:val="zh-CN"/>
        </w:rPr>
        <w:t>小组可以认定其报价无效。</w:t>
      </w:r>
    </w:p>
    <w:p w:rsidR="0018079A" w:rsidRDefault="0018079A">
      <w:pPr>
        <w:autoSpaceDE w:val="0"/>
        <w:autoSpaceDN w:val="0"/>
        <w:adjustRightInd w:val="0"/>
        <w:ind w:firstLine="314"/>
        <w:rPr>
          <w:rFonts w:ascii="Simang"/>
          <w:b/>
          <w:bCs/>
          <w:sz w:val="24"/>
          <w:szCs w:val="24"/>
          <w:lang w:val="zh-CN"/>
        </w:rPr>
      </w:pPr>
    </w:p>
    <w:p w:rsidR="0018079A" w:rsidRDefault="0018079A">
      <w:pPr>
        <w:autoSpaceDE w:val="0"/>
        <w:autoSpaceDN w:val="0"/>
        <w:adjustRightInd w:val="0"/>
        <w:spacing w:line="360" w:lineRule="auto"/>
        <w:ind w:left="359"/>
        <w:rPr>
          <w:rFonts w:ascii="Simang" w:cs="Simang"/>
          <w:b/>
          <w:bCs/>
          <w:color w:val="000000"/>
          <w:sz w:val="24"/>
          <w:szCs w:val="24"/>
          <w:lang w:val="zh-CN"/>
        </w:rPr>
      </w:pPr>
    </w:p>
    <w:p w:rsidR="0018079A" w:rsidRDefault="0018079A">
      <w:pPr>
        <w:autoSpaceDE w:val="0"/>
        <w:autoSpaceDN w:val="0"/>
        <w:adjustRightInd w:val="0"/>
        <w:spacing w:line="360" w:lineRule="auto"/>
        <w:ind w:left="359"/>
        <w:rPr>
          <w:rFonts w:ascii="Simang" w:cs="Simang"/>
          <w:b/>
          <w:bCs/>
          <w:color w:val="000000"/>
          <w:sz w:val="24"/>
          <w:szCs w:val="24"/>
          <w:lang w:val="zh-CN"/>
        </w:rPr>
      </w:pPr>
    </w:p>
    <w:p w:rsidR="0018079A" w:rsidRDefault="0018079A">
      <w:pPr>
        <w:autoSpaceDE w:val="0"/>
        <w:autoSpaceDN w:val="0"/>
        <w:adjustRightInd w:val="0"/>
        <w:spacing w:line="360" w:lineRule="auto"/>
        <w:ind w:left="359"/>
        <w:rPr>
          <w:rFonts w:ascii="Simang"/>
          <w:b/>
          <w:bCs/>
          <w:color w:val="000000"/>
          <w:sz w:val="24"/>
          <w:szCs w:val="24"/>
          <w:lang w:val="zh-CN"/>
        </w:rPr>
      </w:pPr>
      <w:r>
        <w:rPr>
          <w:rFonts w:ascii="Simang" w:hAnsi="Simang" w:cs="Simang" w:hint="eastAsia"/>
          <w:b/>
          <w:bCs/>
          <w:color w:val="000000"/>
          <w:sz w:val="24"/>
          <w:szCs w:val="24"/>
          <w:lang w:val="zh-CN"/>
        </w:rPr>
        <w:t>二、评审内容</w:t>
      </w:r>
    </w:p>
    <w:p w:rsidR="0018079A" w:rsidRDefault="0018079A">
      <w:pPr>
        <w:autoSpaceDE w:val="0"/>
        <w:autoSpaceDN w:val="0"/>
        <w:adjustRightInd w:val="0"/>
        <w:spacing w:line="360" w:lineRule="auto"/>
        <w:ind w:left="359"/>
        <w:rPr>
          <w:rFonts w:ascii="Simang"/>
          <w:color w:val="000000"/>
          <w:sz w:val="24"/>
          <w:szCs w:val="24"/>
          <w:lang w:val="zh-CN"/>
        </w:rPr>
      </w:pPr>
      <w:r>
        <w:rPr>
          <w:rFonts w:ascii="Simang" w:hAnsi="Simang" w:cs="Simang" w:hint="eastAsia"/>
          <w:color w:val="000000"/>
          <w:sz w:val="24"/>
          <w:szCs w:val="24"/>
          <w:lang w:val="zh-CN"/>
        </w:rPr>
        <w:t>对所有谈判供应商的评审，都采用相同的程序和标准。评审过程将严格按照谈判文件的要求和条件进行。</w:t>
      </w:r>
    </w:p>
    <w:p w:rsidR="0018079A" w:rsidRDefault="0018079A">
      <w:pPr>
        <w:autoSpaceDE w:val="0"/>
        <w:autoSpaceDN w:val="0"/>
        <w:adjustRightInd w:val="0"/>
        <w:spacing w:line="360" w:lineRule="auto"/>
        <w:ind w:left="359"/>
        <w:rPr>
          <w:rFonts w:ascii="Simang"/>
          <w:color w:val="000000"/>
          <w:sz w:val="24"/>
          <w:szCs w:val="24"/>
          <w:lang w:val="zh-CN"/>
        </w:rPr>
      </w:pPr>
      <w:r>
        <w:rPr>
          <w:rFonts w:ascii="Simang" w:hAnsi="Simang" w:cs="Simang"/>
          <w:color w:val="000000"/>
          <w:sz w:val="24"/>
          <w:szCs w:val="24"/>
          <w:lang w:val="zh-CN"/>
        </w:rPr>
        <w:t>1.</w:t>
      </w:r>
      <w:r>
        <w:rPr>
          <w:rFonts w:ascii="Simang" w:hAnsi="Simang" w:cs="Simang" w:hint="eastAsia"/>
          <w:color w:val="000000"/>
          <w:sz w:val="24"/>
          <w:szCs w:val="24"/>
          <w:lang w:val="zh-CN"/>
        </w:rPr>
        <w:t>谈判响应文件评审</w:t>
      </w:r>
    </w:p>
    <w:p w:rsidR="0018079A" w:rsidRDefault="0018079A">
      <w:pPr>
        <w:autoSpaceDE w:val="0"/>
        <w:autoSpaceDN w:val="0"/>
        <w:adjustRightInd w:val="0"/>
        <w:spacing w:line="360" w:lineRule="auto"/>
        <w:ind w:left="359"/>
        <w:rPr>
          <w:rFonts w:ascii="Simang"/>
          <w:color w:val="000000"/>
          <w:sz w:val="24"/>
          <w:szCs w:val="24"/>
          <w:lang w:val="zh-CN"/>
        </w:rPr>
      </w:pPr>
      <w:r>
        <w:rPr>
          <w:rFonts w:ascii="Simang" w:hAnsi="Simang" w:cs="Simang"/>
          <w:color w:val="000000"/>
          <w:sz w:val="24"/>
          <w:szCs w:val="24"/>
          <w:lang w:val="zh-CN"/>
        </w:rPr>
        <w:t>1.1</w:t>
      </w:r>
      <w:r>
        <w:rPr>
          <w:rFonts w:ascii="Simang" w:hAnsi="Simang" w:cs="Simang" w:hint="eastAsia"/>
          <w:color w:val="000000"/>
          <w:sz w:val="24"/>
          <w:szCs w:val="24"/>
          <w:lang w:val="zh-CN"/>
        </w:rPr>
        <w:t>评标办法前附表</w:t>
      </w:r>
    </w:p>
    <w:tbl>
      <w:tblPr>
        <w:tblpPr w:leftFromText="180" w:rightFromText="180" w:vertAnchor="text" w:horzAnchor="page" w:tblpX="1846" w:tblpY="247"/>
        <w:tblOverlap w:val="neve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257"/>
        <w:gridCol w:w="2439"/>
        <w:gridCol w:w="4472"/>
      </w:tblGrid>
      <w:tr w:rsidR="0018079A">
        <w:trPr>
          <w:trHeight w:val="643"/>
        </w:trPr>
        <w:tc>
          <w:tcPr>
            <w:tcW w:w="2167" w:type="dxa"/>
            <w:gridSpan w:val="2"/>
            <w:vAlign w:val="center"/>
          </w:tcPr>
          <w:p w:rsidR="0018079A" w:rsidRDefault="0018079A">
            <w:pPr>
              <w:spacing w:line="520" w:lineRule="exact"/>
              <w:jc w:val="center"/>
              <w:rPr>
                <w:rFonts w:ascii="Simang"/>
                <w:b/>
                <w:bCs/>
                <w:sz w:val="24"/>
                <w:szCs w:val="24"/>
              </w:rPr>
            </w:pPr>
            <w:r>
              <w:rPr>
                <w:rFonts w:ascii="Simang" w:hAnsi="Simang" w:cs="Simang" w:hint="eastAsia"/>
                <w:b/>
                <w:bCs/>
                <w:sz w:val="24"/>
                <w:szCs w:val="24"/>
              </w:rPr>
              <w:t>条款号</w:t>
            </w:r>
          </w:p>
        </w:tc>
        <w:tc>
          <w:tcPr>
            <w:tcW w:w="2439" w:type="dxa"/>
            <w:vAlign w:val="center"/>
          </w:tcPr>
          <w:p w:rsidR="0018079A" w:rsidRDefault="0018079A">
            <w:pPr>
              <w:spacing w:line="520" w:lineRule="exact"/>
              <w:jc w:val="center"/>
              <w:rPr>
                <w:rFonts w:ascii="Simang"/>
                <w:b/>
                <w:bCs/>
                <w:sz w:val="24"/>
                <w:szCs w:val="24"/>
              </w:rPr>
            </w:pPr>
            <w:r>
              <w:rPr>
                <w:rFonts w:ascii="Simang" w:hAnsi="Simang" w:cs="Simang" w:hint="eastAsia"/>
                <w:b/>
                <w:bCs/>
                <w:sz w:val="24"/>
                <w:szCs w:val="24"/>
              </w:rPr>
              <w:t>评审因素</w:t>
            </w:r>
          </w:p>
        </w:tc>
        <w:tc>
          <w:tcPr>
            <w:tcW w:w="4472" w:type="dxa"/>
            <w:vAlign w:val="center"/>
          </w:tcPr>
          <w:p w:rsidR="0018079A" w:rsidRDefault="0018079A">
            <w:pPr>
              <w:spacing w:line="520" w:lineRule="exact"/>
              <w:jc w:val="center"/>
              <w:rPr>
                <w:rFonts w:ascii="Simang"/>
                <w:b/>
                <w:bCs/>
                <w:sz w:val="24"/>
                <w:szCs w:val="24"/>
              </w:rPr>
            </w:pPr>
            <w:r>
              <w:rPr>
                <w:rFonts w:ascii="Simang" w:hAnsi="Simang" w:cs="Simang" w:hint="eastAsia"/>
                <w:b/>
                <w:bCs/>
                <w:sz w:val="24"/>
                <w:szCs w:val="24"/>
              </w:rPr>
              <w:t>评审标准</w:t>
            </w:r>
          </w:p>
        </w:tc>
      </w:tr>
      <w:tr w:rsidR="0018079A">
        <w:trPr>
          <w:trHeight w:val="411"/>
        </w:trPr>
        <w:tc>
          <w:tcPr>
            <w:tcW w:w="910" w:type="dxa"/>
            <w:vMerge w:val="restart"/>
            <w:vAlign w:val="center"/>
          </w:tcPr>
          <w:p w:rsidR="0018079A" w:rsidRDefault="0018079A">
            <w:pPr>
              <w:spacing w:line="520" w:lineRule="exact"/>
              <w:rPr>
                <w:rFonts w:ascii="Simang"/>
                <w:sz w:val="24"/>
                <w:szCs w:val="24"/>
              </w:rPr>
            </w:pPr>
            <w:r>
              <w:rPr>
                <w:rFonts w:ascii="Simang" w:hAnsi="Simang" w:cs="Simang"/>
                <w:sz w:val="24"/>
                <w:szCs w:val="24"/>
              </w:rPr>
              <w:t>1</w:t>
            </w:r>
          </w:p>
        </w:tc>
        <w:tc>
          <w:tcPr>
            <w:tcW w:w="1257" w:type="dxa"/>
            <w:vMerge w:val="restart"/>
            <w:vAlign w:val="center"/>
          </w:tcPr>
          <w:p w:rsidR="0018079A" w:rsidRDefault="0018079A">
            <w:pPr>
              <w:spacing w:line="520" w:lineRule="exact"/>
              <w:rPr>
                <w:rFonts w:ascii="Simang"/>
                <w:sz w:val="24"/>
                <w:szCs w:val="24"/>
              </w:rPr>
            </w:pPr>
            <w:r>
              <w:rPr>
                <w:rFonts w:ascii="Simang" w:hAnsi="Simang" w:cs="Simang" w:hint="eastAsia"/>
                <w:sz w:val="24"/>
                <w:szCs w:val="24"/>
              </w:rPr>
              <w:t>形式评审标准</w:t>
            </w:r>
          </w:p>
        </w:tc>
        <w:tc>
          <w:tcPr>
            <w:tcW w:w="2439" w:type="dxa"/>
            <w:vAlign w:val="center"/>
          </w:tcPr>
          <w:p w:rsidR="0018079A" w:rsidRDefault="0018079A">
            <w:pPr>
              <w:spacing w:line="400" w:lineRule="exact"/>
              <w:rPr>
                <w:rFonts w:ascii="Simang"/>
                <w:sz w:val="24"/>
                <w:szCs w:val="24"/>
              </w:rPr>
            </w:pPr>
            <w:r>
              <w:rPr>
                <w:rFonts w:ascii="Simang" w:hAnsi="Simang" w:cs="Simang" w:hint="eastAsia"/>
                <w:sz w:val="24"/>
                <w:szCs w:val="24"/>
              </w:rPr>
              <w:t>供应商名称</w:t>
            </w:r>
          </w:p>
        </w:tc>
        <w:tc>
          <w:tcPr>
            <w:tcW w:w="4472" w:type="dxa"/>
            <w:vAlign w:val="center"/>
          </w:tcPr>
          <w:p w:rsidR="0018079A" w:rsidRDefault="0018079A">
            <w:pPr>
              <w:spacing w:line="380" w:lineRule="exact"/>
              <w:rPr>
                <w:rFonts w:ascii="Simang"/>
                <w:sz w:val="24"/>
                <w:szCs w:val="24"/>
              </w:rPr>
            </w:pPr>
            <w:r>
              <w:rPr>
                <w:rFonts w:ascii="Simang" w:hAnsi="Simang" w:cs="Simang" w:hint="eastAsia"/>
                <w:sz w:val="24"/>
                <w:szCs w:val="24"/>
              </w:rPr>
              <w:t>与营业执照一致</w:t>
            </w:r>
          </w:p>
        </w:tc>
      </w:tr>
      <w:tr w:rsidR="0018079A">
        <w:trPr>
          <w:trHeight w:val="411"/>
        </w:trPr>
        <w:tc>
          <w:tcPr>
            <w:tcW w:w="910" w:type="dxa"/>
            <w:vMerge/>
            <w:vAlign w:val="center"/>
          </w:tcPr>
          <w:p w:rsidR="0018079A" w:rsidRDefault="0018079A">
            <w:pPr>
              <w:spacing w:line="520" w:lineRule="exact"/>
              <w:rPr>
                <w:rFonts w:ascii="Simang"/>
                <w:sz w:val="24"/>
                <w:szCs w:val="24"/>
              </w:rPr>
            </w:pPr>
          </w:p>
        </w:tc>
        <w:tc>
          <w:tcPr>
            <w:tcW w:w="1257" w:type="dxa"/>
            <w:vMerge/>
            <w:vAlign w:val="center"/>
          </w:tcPr>
          <w:p w:rsidR="0018079A" w:rsidRDefault="0018079A">
            <w:pPr>
              <w:spacing w:line="520" w:lineRule="exact"/>
              <w:rPr>
                <w:rFonts w:ascii="Simang"/>
                <w:sz w:val="24"/>
                <w:szCs w:val="24"/>
              </w:rPr>
            </w:pPr>
          </w:p>
        </w:tc>
        <w:tc>
          <w:tcPr>
            <w:tcW w:w="2439" w:type="dxa"/>
            <w:vAlign w:val="center"/>
          </w:tcPr>
          <w:p w:rsidR="0018079A" w:rsidRDefault="0018079A">
            <w:pPr>
              <w:spacing w:line="400" w:lineRule="exact"/>
              <w:rPr>
                <w:rFonts w:ascii="Simang"/>
                <w:sz w:val="24"/>
                <w:szCs w:val="24"/>
              </w:rPr>
            </w:pPr>
            <w:r>
              <w:rPr>
                <w:rFonts w:ascii="Simang" w:hAnsi="Simang" w:cs="Simang" w:hint="eastAsia"/>
                <w:sz w:val="24"/>
                <w:szCs w:val="24"/>
              </w:rPr>
              <w:t>投标函签字盖章</w:t>
            </w:r>
          </w:p>
        </w:tc>
        <w:tc>
          <w:tcPr>
            <w:tcW w:w="4472" w:type="dxa"/>
            <w:vAlign w:val="center"/>
          </w:tcPr>
          <w:p w:rsidR="0018079A" w:rsidRDefault="0018079A">
            <w:pPr>
              <w:spacing w:line="380" w:lineRule="exact"/>
              <w:rPr>
                <w:rFonts w:ascii="Simang"/>
                <w:sz w:val="24"/>
                <w:szCs w:val="24"/>
              </w:rPr>
            </w:pPr>
            <w:r>
              <w:rPr>
                <w:rFonts w:ascii="Simang" w:hAnsi="Simang" w:cs="Simang" w:hint="eastAsia"/>
                <w:sz w:val="24"/>
                <w:szCs w:val="24"/>
              </w:rPr>
              <w:t>有法定代表人或其委托代理人签字或盖章并加盖单位章</w:t>
            </w:r>
          </w:p>
        </w:tc>
      </w:tr>
      <w:tr w:rsidR="0018079A">
        <w:trPr>
          <w:trHeight w:val="560"/>
        </w:trPr>
        <w:tc>
          <w:tcPr>
            <w:tcW w:w="910" w:type="dxa"/>
            <w:vMerge/>
            <w:vAlign w:val="center"/>
          </w:tcPr>
          <w:p w:rsidR="0018079A" w:rsidRDefault="0018079A">
            <w:pPr>
              <w:spacing w:line="520" w:lineRule="exact"/>
              <w:rPr>
                <w:rFonts w:ascii="Simang"/>
                <w:sz w:val="24"/>
                <w:szCs w:val="24"/>
              </w:rPr>
            </w:pPr>
          </w:p>
        </w:tc>
        <w:tc>
          <w:tcPr>
            <w:tcW w:w="1257" w:type="dxa"/>
            <w:vMerge/>
            <w:vAlign w:val="center"/>
          </w:tcPr>
          <w:p w:rsidR="0018079A" w:rsidRDefault="0018079A">
            <w:pPr>
              <w:spacing w:line="520" w:lineRule="exact"/>
              <w:rPr>
                <w:rFonts w:ascii="Simang"/>
                <w:sz w:val="24"/>
                <w:szCs w:val="24"/>
              </w:rPr>
            </w:pPr>
          </w:p>
        </w:tc>
        <w:tc>
          <w:tcPr>
            <w:tcW w:w="2439" w:type="dxa"/>
            <w:vAlign w:val="center"/>
          </w:tcPr>
          <w:p w:rsidR="0018079A" w:rsidRDefault="0018079A">
            <w:pPr>
              <w:spacing w:line="400" w:lineRule="exact"/>
              <w:rPr>
                <w:rFonts w:ascii="Simang"/>
                <w:sz w:val="24"/>
                <w:szCs w:val="24"/>
              </w:rPr>
            </w:pPr>
            <w:r>
              <w:rPr>
                <w:rFonts w:ascii="Simang" w:hAnsi="Simang" w:cs="Simang" w:hint="eastAsia"/>
                <w:sz w:val="24"/>
                <w:szCs w:val="24"/>
              </w:rPr>
              <w:t>谈判响应文件格式</w:t>
            </w:r>
          </w:p>
        </w:tc>
        <w:tc>
          <w:tcPr>
            <w:tcW w:w="4472" w:type="dxa"/>
            <w:vAlign w:val="center"/>
          </w:tcPr>
          <w:p w:rsidR="0018079A" w:rsidRDefault="0018079A">
            <w:pPr>
              <w:spacing w:line="380" w:lineRule="exact"/>
              <w:rPr>
                <w:rFonts w:ascii="Simang"/>
                <w:sz w:val="24"/>
                <w:szCs w:val="24"/>
              </w:rPr>
            </w:pPr>
            <w:r>
              <w:rPr>
                <w:rFonts w:ascii="Simang" w:hAnsi="Simang" w:cs="Simang" w:hint="eastAsia"/>
                <w:sz w:val="24"/>
                <w:szCs w:val="24"/>
              </w:rPr>
              <w:t>符合谈判文件</w:t>
            </w:r>
            <w:r>
              <w:rPr>
                <w:rFonts w:ascii="Simang" w:cs="Simang" w:hint="eastAsia"/>
                <w:sz w:val="24"/>
                <w:szCs w:val="24"/>
              </w:rPr>
              <w:t>“</w:t>
            </w:r>
            <w:r>
              <w:rPr>
                <w:rFonts w:ascii="Simang" w:hAnsi="Simang" w:cs="Simang" w:hint="eastAsia"/>
                <w:sz w:val="24"/>
                <w:szCs w:val="24"/>
              </w:rPr>
              <w:t>谈判响应文件格式</w:t>
            </w:r>
            <w:r>
              <w:rPr>
                <w:rFonts w:ascii="Simang" w:cs="Simang" w:hint="eastAsia"/>
                <w:sz w:val="24"/>
                <w:szCs w:val="24"/>
              </w:rPr>
              <w:t>”</w:t>
            </w:r>
            <w:r>
              <w:rPr>
                <w:rFonts w:ascii="Simang" w:hAnsi="Simang" w:cs="Simang" w:hint="eastAsia"/>
                <w:sz w:val="24"/>
                <w:szCs w:val="24"/>
              </w:rPr>
              <w:t>的要求</w:t>
            </w:r>
          </w:p>
        </w:tc>
      </w:tr>
      <w:tr w:rsidR="0018079A">
        <w:trPr>
          <w:trHeight w:val="473"/>
        </w:trPr>
        <w:tc>
          <w:tcPr>
            <w:tcW w:w="910" w:type="dxa"/>
            <w:vAlign w:val="center"/>
          </w:tcPr>
          <w:p w:rsidR="0018079A" w:rsidRDefault="0018079A">
            <w:pPr>
              <w:spacing w:line="520" w:lineRule="exact"/>
              <w:rPr>
                <w:rFonts w:ascii="Simang"/>
                <w:sz w:val="24"/>
                <w:szCs w:val="24"/>
              </w:rPr>
            </w:pPr>
            <w:r>
              <w:rPr>
                <w:rFonts w:ascii="Simang" w:hAnsi="Simang" w:cs="Simang"/>
                <w:sz w:val="24"/>
                <w:szCs w:val="24"/>
              </w:rPr>
              <w:t>2</w:t>
            </w:r>
          </w:p>
        </w:tc>
        <w:tc>
          <w:tcPr>
            <w:tcW w:w="1257" w:type="dxa"/>
            <w:vAlign w:val="center"/>
          </w:tcPr>
          <w:p w:rsidR="0018079A" w:rsidRDefault="0018079A">
            <w:pPr>
              <w:spacing w:line="520" w:lineRule="exact"/>
              <w:rPr>
                <w:rFonts w:ascii="Simang"/>
                <w:sz w:val="24"/>
                <w:szCs w:val="24"/>
              </w:rPr>
            </w:pPr>
            <w:r>
              <w:rPr>
                <w:rFonts w:ascii="Simang" w:hAnsi="Simang" w:cs="Simang" w:hint="eastAsia"/>
                <w:sz w:val="24"/>
                <w:szCs w:val="24"/>
              </w:rPr>
              <w:t>资格评审标准</w:t>
            </w:r>
          </w:p>
        </w:tc>
        <w:tc>
          <w:tcPr>
            <w:tcW w:w="2439" w:type="dxa"/>
            <w:vAlign w:val="center"/>
          </w:tcPr>
          <w:p w:rsidR="0018079A" w:rsidRDefault="0018079A">
            <w:pPr>
              <w:spacing w:line="400" w:lineRule="exact"/>
              <w:rPr>
                <w:rFonts w:ascii="Simang"/>
                <w:sz w:val="24"/>
                <w:szCs w:val="24"/>
              </w:rPr>
            </w:pPr>
            <w:r>
              <w:rPr>
                <w:rFonts w:ascii="Simang" w:hAnsi="Simang" w:cs="Simang" w:hint="eastAsia"/>
                <w:sz w:val="24"/>
                <w:szCs w:val="24"/>
              </w:rPr>
              <w:t>供应商资格</w:t>
            </w:r>
          </w:p>
        </w:tc>
        <w:tc>
          <w:tcPr>
            <w:tcW w:w="4472" w:type="dxa"/>
            <w:vAlign w:val="center"/>
          </w:tcPr>
          <w:p w:rsidR="0018079A" w:rsidRDefault="0018079A">
            <w:pPr>
              <w:pStyle w:val="a"/>
              <w:spacing w:line="440" w:lineRule="exact"/>
              <w:ind w:firstLineChars="0" w:firstLine="0"/>
              <w:rPr>
                <w:rFonts w:cs="Times New Roman"/>
                <w:sz w:val="24"/>
                <w:szCs w:val="24"/>
                <w:lang w:val="zh-CN"/>
              </w:rPr>
            </w:pPr>
            <w:r>
              <w:rPr>
                <w:rFonts w:hAnsi="Simang" w:hint="eastAsia"/>
                <w:sz w:val="24"/>
                <w:szCs w:val="24"/>
              </w:rPr>
              <w:t>符合谈判文件要求</w:t>
            </w:r>
          </w:p>
        </w:tc>
      </w:tr>
      <w:tr w:rsidR="0018079A">
        <w:trPr>
          <w:trHeight w:val="630"/>
        </w:trPr>
        <w:tc>
          <w:tcPr>
            <w:tcW w:w="910" w:type="dxa"/>
            <w:vMerge w:val="restart"/>
            <w:vAlign w:val="center"/>
          </w:tcPr>
          <w:p w:rsidR="0018079A" w:rsidRDefault="0018079A">
            <w:pPr>
              <w:spacing w:line="520" w:lineRule="exact"/>
              <w:rPr>
                <w:rFonts w:ascii="Simang"/>
                <w:sz w:val="24"/>
                <w:szCs w:val="24"/>
              </w:rPr>
            </w:pPr>
            <w:r>
              <w:rPr>
                <w:rFonts w:ascii="Simang" w:hAnsi="Simang" w:cs="Simang"/>
                <w:sz w:val="24"/>
                <w:szCs w:val="24"/>
              </w:rPr>
              <w:t>3</w:t>
            </w:r>
          </w:p>
        </w:tc>
        <w:tc>
          <w:tcPr>
            <w:tcW w:w="1257" w:type="dxa"/>
            <w:vMerge w:val="restart"/>
            <w:vAlign w:val="center"/>
          </w:tcPr>
          <w:p w:rsidR="0018079A" w:rsidRDefault="0018079A">
            <w:pPr>
              <w:spacing w:line="520" w:lineRule="exact"/>
              <w:rPr>
                <w:rFonts w:ascii="Simang"/>
                <w:sz w:val="24"/>
                <w:szCs w:val="24"/>
              </w:rPr>
            </w:pPr>
            <w:r>
              <w:rPr>
                <w:rFonts w:ascii="Simang" w:hAnsi="Simang" w:cs="Simang" w:hint="eastAsia"/>
                <w:sz w:val="24"/>
                <w:szCs w:val="24"/>
              </w:rPr>
              <w:t>响应性评审标准</w:t>
            </w:r>
          </w:p>
        </w:tc>
        <w:tc>
          <w:tcPr>
            <w:tcW w:w="2439" w:type="dxa"/>
            <w:vAlign w:val="center"/>
          </w:tcPr>
          <w:p w:rsidR="0018079A" w:rsidRDefault="0018079A">
            <w:pPr>
              <w:spacing w:line="400" w:lineRule="exact"/>
              <w:rPr>
                <w:rFonts w:ascii="Simang"/>
                <w:sz w:val="24"/>
                <w:szCs w:val="24"/>
              </w:rPr>
            </w:pPr>
            <w:r>
              <w:rPr>
                <w:rFonts w:ascii="Simang" w:hAnsi="Simang" w:cs="Simang" w:hint="eastAsia"/>
                <w:sz w:val="24"/>
                <w:szCs w:val="24"/>
              </w:rPr>
              <w:t>谈判响应文件内容</w:t>
            </w:r>
          </w:p>
        </w:tc>
        <w:tc>
          <w:tcPr>
            <w:tcW w:w="4472" w:type="dxa"/>
            <w:vAlign w:val="center"/>
          </w:tcPr>
          <w:p w:rsidR="0018079A" w:rsidRDefault="0018079A">
            <w:pPr>
              <w:spacing w:line="380" w:lineRule="exact"/>
              <w:rPr>
                <w:rFonts w:ascii="Simang"/>
                <w:sz w:val="24"/>
                <w:szCs w:val="24"/>
              </w:rPr>
            </w:pPr>
            <w:r>
              <w:rPr>
                <w:rFonts w:ascii="Simang" w:hAnsi="Simang" w:cs="Simang" w:hint="eastAsia"/>
                <w:sz w:val="24"/>
                <w:szCs w:val="24"/>
              </w:rPr>
              <w:t>符合谈判文件规定</w:t>
            </w:r>
          </w:p>
        </w:tc>
      </w:tr>
      <w:tr w:rsidR="0018079A">
        <w:trPr>
          <w:trHeight w:val="465"/>
        </w:trPr>
        <w:tc>
          <w:tcPr>
            <w:tcW w:w="910" w:type="dxa"/>
            <w:vMerge/>
            <w:vAlign w:val="center"/>
          </w:tcPr>
          <w:p w:rsidR="0018079A" w:rsidRDefault="0018079A">
            <w:pPr>
              <w:spacing w:line="520" w:lineRule="exact"/>
              <w:rPr>
                <w:rFonts w:ascii="Simang"/>
                <w:sz w:val="24"/>
                <w:szCs w:val="24"/>
              </w:rPr>
            </w:pPr>
          </w:p>
        </w:tc>
        <w:tc>
          <w:tcPr>
            <w:tcW w:w="1257" w:type="dxa"/>
            <w:vMerge/>
            <w:vAlign w:val="center"/>
          </w:tcPr>
          <w:p w:rsidR="0018079A" w:rsidRDefault="0018079A">
            <w:pPr>
              <w:spacing w:line="520" w:lineRule="exact"/>
              <w:rPr>
                <w:rFonts w:ascii="Simang"/>
                <w:sz w:val="24"/>
                <w:szCs w:val="24"/>
              </w:rPr>
            </w:pPr>
          </w:p>
        </w:tc>
        <w:tc>
          <w:tcPr>
            <w:tcW w:w="2439" w:type="dxa"/>
            <w:vAlign w:val="center"/>
          </w:tcPr>
          <w:p w:rsidR="0018079A" w:rsidRDefault="0018079A">
            <w:pPr>
              <w:spacing w:line="400" w:lineRule="exact"/>
              <w:rPr>
                <w:rFonts w:ascii="Simang"/>
                <w:sz w:val="24"/>
                <w:szCs w:val="24"/>
              </w:rPr>
            </w:pPr>
            <w:r>
              <w:rPr>
                <w:rFonts w:ascii="Simang" w:hAnsi="Simang" w:cs="Simang" w:hint="eastAsia"/>
                <w:sz w:val="24"/>
                <w:szCs w:val="24"/>
              </w:rPr>
              <w:t>服务要求</w:t>
            </w:r>
          </w:p>
        </w:tc>
        <w:tc>
          <w:tcPr>
            <w:tcW w:w="4472" w:type="dxa"/>
            <w:vAlign w:val="center"/>
          </w:tcPr>
          <w:p w:rsidR="0018079A" w:rsidRDefault="0018079A">
            <w:pPr>
              <w:spacing w:line="380" w:lineRule="exact"/>
              <w:rPr>
                <w:rFonts w:ascii="Simang"/>
                <w:sz w:val="24"/>
                <w:szCs w:val="24"/>
              </w:rPr>
            </w:pPr>
            <w:r>
              <w:rPr>
                <w:rFonts w:ascii="Simang" w:hAnsi="Simang" w:cs="Simang" w:hint="eastAsia"/>
                <w:sz w:val="24"/>
                <w:szCs w:val="24"/>
              </w:rPr>
              <w:t>符合谈判文件规定</w:t>
            </w:r>
          </w:p>
        </w:tc>
      </w:tr>
      <w:tr w:rsidR="0018079A">
        <w:trPr>
          <w:trHeight w:val="465"/>
        </w:trPr>
        <w:tc>
          <w:tcPr>
            <w:tcW w:w="910" w:type="dxa"/>
            <w:vMerge/>
            <w:vAlign w:val="center"/>
          </w:tcPr>
          <w:p w:rsidR="0018079A" w:rsidRDefault="0018079A">
            <w:pPr>
              <w:spacing w:line="520" w:lineRule="exact"/>
              <w:rPr>
                <w:rFonts w:ascii="Simang"/>
                <w:sz w:val="24"/>
                <w:szCs w:val="24"/>
              </w:rPr>
            </w:pPr>
          </w:p>
        </w:tc>
        <w:tc>
          <w:tcPr>
            <w:tcW w:w="1257" w:type="dxa"/>
            <w:vMerge/>
            <w:vAlign w:val="center"/>
          </w:tcPr>
          <w:p w:rsidR="0018079A" w:rsidRDefault="0018079A">
            <w:pPr>
              <w:spacing w:line="520" w:lineRule="exact"/>
              <w:rPr>
                <w:rFonts w:ascii="Simang"/>
                <w:sz w:val="24"/>
                <w:szCs w:val="24"/>
              </w:rPr>
            </w:pPr>
          </w:p>
        </w:tc>
        <w:tc>
          <w:tcPr>
            <w:tcW w:w="2439" w:type="dxa"/>
            <w:vAlign w:val="center"/>
          </w:tcPr>
          <w:p w:rsidR="0018079A" w:rsidRDefault="0018079A">
            <w:pPr>
              <w:spacing w:line="400" w:lineRule="exact"/>
              <w:rPr>
                <w:rFonts w:ascii="Simang"/>
                <w:sz w:val="24"/>
                <w:szCs w:val="24"/>
              </w:rPr>
            </w:pPr>
            <w:r>
              <w:rPr>
                <w:rFonts w:ascii="Simang" w:hAnsi="Simang" w:cs="Simang" w:hint="eastAsia"/>
                <w:sz w:val="24"/>
                <w:szCs w:val="24"/>
              </w:rPr>
              <w:t>投标有效期</w:t>
            </w:r>
          </w:p>
        </w:tc>
        <w:tc>
          <w:tcPr>
            <w:tcW w:w="4472" w:type="dxa"/>
            <w:vAlign w:val="center"/>
          </w:tcPr>
          <w:p w:rsidR="0018079A" w:rsidRDefault="0018079A">
            <w:pPr>
              <w:spacing w:line="380" w:lineRule="exact"/>
              <w:rPr>
                <w:rFonts w:ascii="Simang"/>
                <w:sz w:val="24"/>
                <w:szCs w:val="24"/>
              </w:rPr>
            </w:pPr>
            <w:r>
              <w:rPr>
                <w:rFonts w:ascii="Simang" w:hAnsi="Simang" w:cs="Simang" w:hint="eastAsia"/>
                <w:sz w:val="24"/>
                <w:szCs w:val="24"/>
              </w:rPr>
              <w:t>从投标截止之日起</w:t>
            </w:r>
            <w:r>
              <w:rPr>
                <w:rFonts w:ascii="Simang" w:hAnsi="Simang" w:cs="Simang"/>
                <w:sz w:val="24"/>
                <w:szCs w:val="24"/>
                <w:u w:val="single"/>
              </w:rPr>
              <w:t>60</w:t>
            </w:r>
            <w:r>
              <w:rPr>
                <w:rFonts w:ascii="Simang" w:hAnsi="Simang" w:cs="Simang" w:hint="eastAsia"/>
                <w:sz w:val="24"/>
                <w:szCs w:val="24"/>
              </w:rPr>
              <w:t>日历天</w:t>
            </w:r>
          </w:p>
        </w:tc>
      </w:tr>
      <w:tr w:rsidR="0018079A">
        <w:trPr>
          <w:trHeight w:val="465"/>
        </w:trPr>
        <w:tc>
          <w:tcPr>
            <w:tcW w:w="910" w:type="dxa"/>
            <w:vMerge/>
            <w:vAlign w:val="center"/>
          </w:tcPr>
          <w:p w:rsidR="0018079A" w:rsidRDefault="0018079A">
            <w:pPr>
              <w:spacing w:line="520" w:lineRule="exact"/>
              <w:rPr>
                <w:rFonts w:ascii="Simang"/>
                <w:sz w:val="24"/>
                <w:szCs w:val="24"/>
              </w:rPr>
            </w:pPr>
          </w:p>
        </w:tc>
        <w:tc>
          <w:tcPr>
            <w:tcW w:w="1257" w:type="dxa"/>
            <w:vMerge/>
            <w:vAlign w:val="center"/>
          </w:tcPr>
          <w:p w:rsidR="0018079A" w:rsidRDefault="0018079A">
            <w:pPr>
              <w:spacing w:line="520" w:lineRule="exact"/>
              <w:rPr>
                <w:rFonts w:ascii="Simang"/>
                <w:sz w:val="24"/>
                <w:szCs w:val="24"/>
              </w:rPr>
            </w:pPr>
          </w:p>
        </w:tc>
        <w:tc>
          <w:tcPr>
            <w:tcW w:w="2439" w:type="dxa"/>
            <w:vAlign w:val="center"/>
          </w:tcPr>
          <w:p w:rsidR="0018079A" w:rsidRDefault="0018079A">
            <w:pPr>
              <w:spacing w:line="400" w:lineRule="exact"/>
              <w:rPr>
                <w:rFonts w:ascii="Simang"/>
                <w:sz w:val="24"/>
                <w:szCs w:val="24"/>
              </w:rPr>
            </w:pPr>
            <w:r>
              <w:rPr>
                <w:rFonts w:ascii="Simang" w:hAnsi="Simang" w:cs="Simang" w:hint="eastAsia"/>
                <w:sz w:val="24"/>
                <w:szCs w:val="24"/>
              </w:rPr>
              <w:t>投标保证金</w:t>
            </w:r>
          </w:p>
        </w:tc>
        <w:tc>
          <w:tcPr>
            <w:tcW w:w="4472" w:type="dxa"/>
            <w:vAlign w:val="center"/>
          </w:tcPr>
          <w:p w:rsidR="0018079A" w:rsidRDefault="0018079A">
            <w:pPr>
              <w:spacing w:line="380" w:lineRule="exact"/>
              <w:rPr>
                <w:rFonts w:ascii="Simang"/>
                <w:sz w:val="24"/>
                <w:szCs w:val="24"/>
              </w:rPr>
            </w:pPr>
            <w:r>
              <w:rPr>
                <w:rFonts w:ascii="Simang" w:hAnsi="Simang" w:cs="Simang" w:hint="eastAsia"/>
                <w:sz w:val="24"/>
                <w:szCs w:val="24"/>
              </w:rPr>
              <w:t>符合谈判文件规定</w:t>
            </w:r>
          </w:p>
        </w:tc>
      </w:tr>
    </w:tbl>
    <w:p w:rsidR="0018079A" w:rsidRDefault="0018079A" w:rsidP="00D45F9F">
      <w:pPr>
        <w:autoSpaceDE w:val="0"/>
        <w:autoSpaceDN w:val="0"/>
        <w:adjustRightInd w:val="0"/>
        <w:spacing w:line="360" w:lineRule="auto"/>
        <w:ind w:firstLineChars="150" w:firstLine="360"/>
        <w:rPr>
          <w:rFonts w:ascii="Simang"/>
          <w:b/>
          <w:bCs/>
          <w:color w:val="000000"/>
          <w:sz w:val="24"/>
          <w:szCs w:val="24"/>
          <w:lang w:val="zh-CN"/>
        </w:rPr>
      </w:pPr>
      <w:r>
        <w:rPr>
          <w:rFonts w:ascii="Simang" w:hAnsi="Simang" w:cs="Simang" w:hint="eastAsia"/>
          <w:b/>
          <w:bCs/>
          <w:color w:val="000000"/>
          <w:sz w:val="24"/>
          <w:szCs w:val="24"/>
          <w:lang w:val="zh-CN"/>
        </w:rPr>
        <w:t>本项目无需提供原件</w:t>
      </w:r>
    </w:p>
    <w:p w:rsidR="0018079A" w:rsidRDefault="0018079A">
      <w:pPr>
        <w:autoSpaceDE w:val="0"/>
        <w:autoSpaceDN w:val="0"/>
        <w:adjustRightInd w:val="0"/>
        <w:spacing w:line="360" w:lineRule="auto"/>
        <w:rPr>
          <w:rFonts w:ascii="Simang"/>
          <w:color w:val="000000"/>
          <w:sz w:val="24"/>
          <w:szCs w:val="24"/>
          <w:lang w:val="zh-CN"/>
        </w:rPr>
      </w:pPr>
    </w:p>
    <w:p w:rsidR="0018079A" w:rsidRDefault="0018079A">
      <w:pPr>
        <w:autoSpaceDE w:val="0"/>
        <w:autoSpaceDN w:val="0"/>
        <w:adjustRightInd w:val="0"/>
        <w:spacing w:line="360" w:lineRule="auto"/>
        <w:rPr>
          <w:rFonts w:ascii="Simang"/>
          <w:color w:val="000000"/>
          <w:sz w:val="24"/>
          <w:szCs w:val="24"/>
          <w:lang w:val="zh-CN"/>
        </w:rPr>
      </w:pPr>
      <w:r>
        <w:rPr>
          <w:rFonts w:ascii="Simang" w:hAnsi="Simang" w:cs="Simang"/>
          <w:color w:val="000000"/>
          <w:sz w:val="24"/>
          <w:szCs w:val="24"/>
          <w:lang w:val="zh-CN"/>
        </w:rPr>
        <w:t>1.2</w:t>
      </w:r>
      <w:r>
        <w:rPr>
          <w:rFonts w:ascii="Simang" w:hAnsi="Simang" w:cs="Simang" w:hint="eastAsia"/>
          <w:color w:val="000000"/>
          <w:sz w:val="24"/>
          <w:szCs w:val="24"/>
          <w:lang w:val="zh-CN"/>
        </w:rPr>
        <w:t>谈判小组决定投标的响应性只根据谈判响应文件本身的内容，而不寻求其他的外部证据。</w:t>
      </w:r>
    </w:p>
    <w:p w:rsidR="0018079A" w:rsidRDefault="0018079A">
      <w:pPr>
        <w:autoSpaceDE w:val="0"/>
        <w:autoSpaceDN w:val="0"/>
        <w:adjustRightInd w:val="0"/>
        <w:spacing w:line="360" w:lineRule="auto"/>
        <w:ind w:left="359"/>
        <w:rPr>
          <w:rFonts w:ascii="Simang"/>
          <w:color w:val="000000"/>
          <w:sz w:val="24"/>
          <w:szCs w:val="24"/>
          <w:lang w:val="zh-CN"/>
        </w:rPr>
      </w:pPr>
      <w:r>
        <w:rPr>
          <w:rFonts w:ascii="Simang" w:hAnsi="Simang" w:cs="Simang"/>
          <w:color w:val="000000"/>
          <w:sz w:val="24"/>
          <w:szCs w:val="24"/>
          <w:lang w:val="zh-CN"/>
        </w:rPr>
        <w:t>2.</w:t>
      </w:r>
      <w:r>
        <w:rPr>
          <w:rFonts w:ascii="Simang" w:hAnsi="Simang" w:cs="Simang" w:hint="eastAsia"/>
          <w:color w:val="000000"/>
          <w:sz w:val="24"/>
          <w:szCs w:val="24"/>
          <w:lang w:val="zh-CN"/>
        </w:rPr>
        <w:t>价格评审（报价）</w:t>
      </w:r>
    </w:p>
    <w:p w:rsidR="0018079A" w:rsidRDefault="0018079A">
      <w:pPr>
        <w:autoSpaceDE w:val="0"/>
        <w:autoSpaceDN w:val="0"/>
        <w:adjustRightInd w:val="0"/>
        <w:spacing w:line="360" w:lineRule="auto"/>
        <w:ind w:left="315" w:firstLine="105"/>
        <w:rPr>
          <w:rFonts w:ascii="Simang"/>
          <w:color w:val="000000"/>
          <w:sz w:val="24"/>
          <w:szCs w:val="24"/>
          <w:lang w:val="zh-CN"/>
        </w:rPr>
      </w:pPr>
      <w:r>
        <w:rPr>
          <w:rFonts w:ascii="Simang" w:hAnsi="Simang" w:cs="Simang"/>
          <w:color w:val="000000"/>
          <w:sz w:val="24"/>
          <w:szCs w:val="24"/>
          <w:lang w:val="zh-CN"/>
        </w:rPr>
        <w:t>2.1</w:t>
      </w:r>
      <w:r>
        <w:rPr>
          <w:rFonts w:ascii="Simang" w:hAnsi="Simang" w:cs="Simang" w:hint="eastAsia"/>
          <w:color w:val="000000"/>
          <w:sz w:val="24"/>
          <w:szCs w:val="24"/>
          <w:lang w:val="zh-CN"/>
        </w:rPr>
        <w:t>计算上的算术错误。修正错误的原则如下</w:t>
      </w:r>
      <w:r>
        <w:rPr>
          <w:rFonts w:ascii="Simang" w:hAnsi="Simang" w:cs="Simang"/>
          <w:color w:val="000000"/>
          <w:sz w:val="24"/>
          <w:szCs w:val="24"/>
          <w:lang w:val="zh-CN"/>
        </w:rPr>
        <w:t>:</w:t>
      </w:r>
    </w:p>
    <w:p w:rsidR="0018079A" w:rsidRDefault="0018079A">
      <w:pPr>
        <w:autoSpaceDE w:val="0"/>
        <w:autoSpaceDN w:val="0"/>
        <w:adjustRightInd w:val="0"/>
        <w:spacing w:line="360" w:lineRule="auto"/>
        <w:ind w:left="840" w:hanging="432"/>
        <w:rPr>
          <w:rFonts w:ascii="Simang"/>
          <w:color w:val="000000"/>
          <w:sz w:val="24"/>
          <w:szCs w:val="24"/>
          <w:lang w:val="zh-CN"/>
        </w:rPr>
      </w:pPr>
      <w:r>
        <w:rPr>
          <w:rFonts w:ascii="Simang" w:hAnsi="Simang" w:cs="Simang"/>
          <w:color w:val="000000"/>
          <w:sz w:val="24"/>
          <w:szCs w:val="24"/>
          <w:lang w:val="zh-CN"/>
        </w:rPr>
        <w:t>(1)</w:t>
      </w:r>
      <w:r>
        <w:rPr>
          <w:rFonts w:ascii="Simang" w:hAnsi="Simang" w:cs="Simang" w:hint="eastAsia"/>
          <w:color w:val="000000"/>
          <w:sz w:val="24"/>
          <w:szCs w:val="24"/>
          <w:lang w:val="zh-CN"/>
        </w:rPr>
        <w:t>如果数字表示的金额和用文字表示的金额不一致时，以文字表示的金额为准</w:t>
      </w:r>
      <w:r>
        <w:rPr>
          <w:rFonts w:ascii="Simang" w:hAnsi="Simang" w:cs="Simang"/>
          <w:color w:val="000000"/>
          <w:sz w:val="24"/>
          <w:szCs w:val="24"/>
          <w:lang w:val="zh-CN"/>
        </w:rPr>
        <w:t>;</w:t>
      </w:r>
    </w:p>
    <w:p w:rsidR="0018079A" w:rsidRDefault="0018079A">
      <w:pPr>
        <w:autoSpaceDE w:val="0"/>
        <w:autoSpaceDN w:val="0"/>
        <w:adjustRightInd w:val="0"/>
        <w:spacing w:line="360" w:lineRule="auto"/>
        <w:ind w:left="840" w:hanging="432"/>
        <w:rPr>
          <w:rFonts w:ascii="Simang"/>
          <w:color w:val="000000"/>
          <w:sz w:val="24"/>
          <w:szCs w:val="24"/>
          <w:lang w:val="zh-CN"/>
        </w:rPr>
      </w:pPr>
      <w:r>
        <w:rPr>
          <w:rFonts w:ascii="Simang" w:hAnsi="Simang" w:cs="Simang"/>
          <w:color w:val="000000"/>
          <w:sz w:val="24"/>
          <w:szCs w:val="24"/>
          <w:lang w:val="zh-CN"/>
        </w:rPr>
        <w:t>(2)</w:t>
      </w:r>
      <w:r>
        <w:rPr>
          <w:rFonts w:ascii="Simang" w:hAnsi="Simang" w:cs="Simang" w:hint="eastAsia"/>
          <w:color w:val="000000"/>
          <w:sz w:val="24"/>
          <w:szCs w:val="24"/>
          <w:lang w:val="zh-CN"/>
        </w:rPr>
        <w:t>如果单价与数量的乘积和总价不一致，以单价为准。当小数点有明显的错误时，谈判小组将以总价为准，并修正其单价。</w:t>
      </w:r>
    </w:p>
    <w:p w:rsidR="0018079A" w:rsidRDefault="0018079A">
      <w:pPr>
        <w:autoSpaceDE w:val="0"/>
        <w:autoSpaceDN w:val="0"/>
        <w:adjustRightInd w:val="0"/>
        <w:spacing w:line="360" w:lineRule="auto"/>
        <w:ind w:left="315" w:firstLine="105"/>
        <w:rPr>
          <w:rFonts w:ascii="Simang" w:cs="Simang"/>
          <w:color w:val="000000"/>
          <w:sz w:val="24"/>
          <w:szCs w:val="24"/>
          <w:lang w:val="zh-CN"/>
        </w:rPr>
      </w:pPr>
      <w:r>
        <w:rPr>
          <w:rFonts w:ascii="Simang" w:hAnsi="Simang" w:cs="Simang"/>
          <w:color w:val="000000"/>
          <w:sz w:val="24"/>
          <w:szCs w:val="24"/>
          <w:lang w:val="zh-CN"/>
        </w:rPr>
        <w:t>(3)</w:t>
      </w:r>
      <w:r>
        <w:rPr>
          <w:rFonts w:ascii="Simang" w:hAnsi="Simang" w:cs="Simang" w:hint="eastAsia"/>
          <w:color w:val="000000"/>
          <w:sz w:val="24"/>
          <w:szCs w:val="24"/>
          <w:lang w:val="zh-CN"/>
        </w:rPr>
        <w:t>谈判小组将允许谈判供应商修改其投标中不构成重大偏离的微小的、非正规的、不一致的或不规则的地方，但这些修改不能影响任何谈判供应商的名次相应排列。</w:t>
      </w:r>
    </w:p>
    <w:p w:rsidR="0018079A" w:rsidRDefault="0018079A">
      <w:pPr>
        <w:autoSpaceDE w:val="0"/>
        <w:autoSpaceDN w:val="0"/>
        <w:adjustRightInd w:val="0"/>
        <w:spacing w:line="360" w:lineRule="auto"/>
        <w:ind w:left="315" w:firstLine="105"/>
        <w:rPr>
          <w:rFonts w:ascii="Simang" w:cs="Simang"/>
          <w:color w:val="000000"/>
          <w:sz w:val="24"/>
          <w:szCs w:val="24"/>
          <w:lang w:val="zh-CN"/>
        </w:rPr>
      </w:pPr>
      <w:r>
        <w:rPr>
          <w:rFonts w:ascii="Simang" w:hAnsi="Simang" w:cs="Simang"/>
          <w:color w:val="000000"/>
          <w:sz w:val="24"/>
          <w:szCs w:val="24"/>
          <w:lang w:val="zh-CN"/>
        </w:rPr>
        <w:t>2.2</w:t>
      </w:r>
      <w:r>
        <w:rPr>
          <w:rFonts w:ascii="Simang" w:hAnsi="Simang" w:cs="Simang" w:hint="eastAsia"/>
          <w:color w:val="000000"/>
          <w:sz w:val="24"/>
          <w:szCs w:val="24"/>
          <w:lang w:val="zh-CN"/>
        </w:rPr>
        <w:t>在评审过程中，评委会发现投标人的报价或者某些分项报价明显不合理或者低于成本，有可能影响商品质量和不能诚信履约的，应当要求其在规定的期限内提供文件予以解释说明，并提交相关证明材料；否则，评委会可以取消该投标人的中标候选资格，按顺序由排在后面的中标候选人递补，以此类推。</w:t>
      </w:r>
    </w:p>
    <w:p w:rsidR="0018079A" w:rsidRDefault="0018079A">
      <w:pPr>
        <w:adjustRightInd w:val="0"/>
        <w:snapToGrid w:val="0"/>
        <w:spacing w:line="440" w:lineRule="exact"/>
        <w:ind w:right="-10"/>
        <w:jc w:val="center"/>
        <w:rPr>
          <w:rFonts w:ascii="Simang"/>
          <w:sz w:val="24"/>
          <w:szCs w:val="24"/>
        </w:rPr>
      </w:pPr>
      <w:r>
        <w:rPr>
          <w:rFonts w:ascii="Simang" w:hAnsi="Simang" w:cs="Simang" w:hint="eastAsia"/>
          <w:b/>
          <w:bCs/>
          <w:sz w:val="24"/>
          <w:szCs w:val="24"/>
          <w:highlight w:val="white"/>
        </w:rPr>
        <w:t>三．评标纪律</w:t>
      </w:r>
    </w:p>
    <w:p w:rsidR="0018079A" w:rsidRDefault="0018079A">
      <w:pPr>
        <w:adjustRightInd w:val="0"/>
        <w:snapToGrid w:val="0"/>
        <w:spacing w:line="440" w:lineRule="exact"/>
        <w:ind w:right="-10"/>
        <w:rPr>
          <w:rFonts w:ascii="Simang"/>
          <w:sz w:val="24"/>
          <w:szCs w:val="24"/>
        </w:rPr>
      </w:pPr>
      <w:r>
        <w:rPr>
          <w:rFonts w:ascii="Simang" w:hAnsi="Simang" w:cs="Simang" w:hint="eastAsia"/>
          <w:b/>
          <w:bCs/>
          <w:sz w:val="24"/>
          <w:szCs w:val="24"/>
          <w:highlight w:val="white"/>
        </w:rPr>
        <w:t>第一条</w:t>
      </w:r>
      <w:r>
        <w:rPr>
          <w:rFonts w:ascii="Simang" w:hAnsi="Simang" w:cs="Simang" w:hint="eastAsia"/>
          <w:sz w:val="24"/>
          <w:szCs w:val="24"/>
          <w:highlight w:val="white"/>
        </w:rPr>
        <w:t>评委会和评标工作人员应严格遵守国家的法律、法规和规章制度；严格按照本次招标文件进行评标；公正廉洁、不徇私情，不得损害国家利益；保护招、投标人的合法权益。</w:t>
      </w:r>
    </w:p>
    <w:p w:rsidR="0018079A" w:rsidRDefault="0018079A">
      <w:pPr>
        <w:adjustRightInd w:val="0"/>
        <w:snapToGrid w:val="0"/>
        <w:spacing w:line="440" w:lineRule="exact"/>
        <w:ind w:right="-10"/>
        <w:rPr>
          <w:rFonts w:ascii="Simang" w:cs="Simang"/>
          <w:sz w:val="24"/>
          <w:szCs w:val="24"/>
          <w:highlight w:val="white"/>
        </w:rPr>
      </w:pPr>
      <w:r>
        <w:rPr>
          <w:rFonts w:ascii="Simang" w:hAnsi="Simang" w:cs="Simang" w:hint="eastAsia"/>
          <w:b/>
          <w:sz w:val="24"/>
          <w:szCs w:val="24"/>
          <w:highlight w:val="white"/>
        </w:rPr>
        <w:t>第二条</w:t>
      </w:r>
      <w:r>
        <w:rPr>
          <w:rFonts w:ascii="Simang" w:hAnsi="Simang" w:cs="Simang" w:hint="eastAsia"/>
          <w:sz w:val="24"/>
          <w:szCs w:val="24"/>
          <w:highlight w:val="white"/>
        </w:rPr>
        <w:t>在评标过程中，评委、秘书组及其他评标工作人员必须对评标情况严格保密，任何人不得将评标情况透露给与投标人有关的单位和个人。如有违反评标纪律的情况发生，将依据《中华人民共和国政府采购法》及其他有关法律法规的规定，追究有关当事人的责任。</w:t>
      </w:r>
    </w:p>
    <w:p w:rsidR="0018079A" w:rsidRDefault="0018079A">
      <w:pPr>
        <w:adjustRightInd w:val="0"/>
        <w:snapToGrid w:val="0"/>
        <w:spacing w:line="440" w:lineRule="exact"/>
        <w:ind w:right="-10"/>
        <w:rPr>
          <w:rFonts w:ascii="Simang" w:cs="Simang"/>
          <w:sz w:val="24"/>
          <w:szCs w:val="24"/>
          <w:highlight w:val="white"/>
        </w:rPr>
      </w:pPr>
      <w:r>
        <w:rPr>
          <w:rFonts w:ascii="Simang" w:hAnsi="Simang" w:cs="Simang" w:hint="eastAsia"/>
          <w:b/>
          <w:sz w:val="24"/>
          <w:szCs w:val="24"/>
          <w:highlight w:val="white"/>
        </w:rPr>
        <w:t>第三条</w:t>
      </w:r>
      <w:r>
        <w:rPr>
          <w:rFonts w:ascii="Simang" w:hAnsi="Simang" w:cs="Simang" w:hint="eastAsia"/>
          <w:sz w:val="24"/>
          <w:szCs w:val="24"/>
          <w:highlight w:val="white"/>
        </w:rPr>
        <w:t>本评标办法的解释权属于采购人。</w:t>
      </w:r>
    </w:p>
    <w:p w:rsidR="0018079A" w:rsidRDefault="0018079A">
      <w:pPr>
        <w:pStyle w:val="Heading1"/>
        <w:jc w:val="center"/>
        <w:rPr>
          <w:rFonts w:ascii="Simang" w:cs="Simang"/>
          <w:kern w:val="2"/>
          <w:sz w:val="24"/>
          <w:szCs w:val="24"/>
          <w:lang w:val="zh-CN"/>
        </w:rPr>
      </w:pPr>
    </w:p>
    <w:p w:rsidR="0018079A" w:rsidRDefault="0018079A">
      <w:pPr>
        <w:pStyle w:val="Heading1"/>
        <w:jc w:val="center"/>
        <w:rPr>
          <w:rFonts w:ascii="Simang" w:cs="Simang"/>
          <w:kern w:val="2"/>
          <w:sz w:val="24"/>
          <w:szCs w:val="24"/>
          <w:lang w:val="zh-CN"/>
        </w:rPr>
      </w:pPr>
    </w:p>
    <w:p w:rsidR="0018079A" w:rsidRDefault="0018079A">
      <w:pPr>
        <w:rPr>
          <w:lang w:val="zh-CN"/>
        </w:rPr>
      </w:pPr>
    </w:p>
    <w:p w:rsidR="0018079A" w:rsidRDefault="0018079A">
      <w:pPr>
        <w:rPr>
          <w:lang w:val="zh-CN"/>
        </w:rPr>
      </w:pPr>
    </w:p>
    <w:p w:rsidR="0018079A" w:rsidRDefault="0018079A">
      <w:pPr>
        <w:rPr>
          <w:lang w:val="zh-CN"/>
        </w:rPr>
      </w:pPr>
    </w:p>
    <w:p w:rsidR="0018079A" w:rsidRDefault="0018079A">
      <w:pPr>
        <w:rPr>
          <w:lang w:val="zh-CN"/>
        </w:rPr>
      </w:pPr>
    </w:p>
    <w:p w:rsidR="0018079A" w:rsidRDefault="0018079A">
      <w:pPr>
        <w:rPr>
          <w:lang w:val="zh-CN"/>
        </w:rPr>
      </w:pPr>
    </w:p>
    <w:p w:rsidR="0018079A" w:rsidRDefault="0018079A">
      <w:pPr>
        <w:rPr>
          <w:lang w:val="zh-CN"/>
        </w:rPr>
      </w:pPr>
    </w:p>
    <w:p w:rsidR="0018079A" w:rsidRDefault="0018079A">
      <w:pPr>
        <w:rPr>
          <w:lang w:val="zh-CN"/>
        </w:rPr>
      </w:pPr>
    </w:p>
    <w:p w:rsidR="0018079A" w:rsidRDefault="0018079A">
      <w:pPr>
        <w:rPr>
          <w:lang w:val="zh-CN"/>
        </w:rPr>
      </w:pPr>
    </w:p>
    <w:p w:rsidR="0018079A" w:rsidRDefault="0018079A">
      <w:pPr>
        <w:rPr>
          <w:lang w:val="zh-CN"/>
        </w:rPr>
      </w:pPr>
    </w:p>
    <w:p w:rsidR="0018079A" w:rsidRDefault="0018079A">
      <w:pPr>
        <w:rPr>
          <w:lang w:val="zh-CN"/>
        </w:rPr>
      </w:pPr>
    </w:p>
    <w:p w:rsidR="0018079A" w:rsidRDefault="0018079A">
      <w:pPr>
        <w:pStyle w:val="Heading1"/>
        <w:jc w:val="center"/>
      </w:pPr>
      <w:r>
        <w:rPr>
          <w:rFonts w:ascii="Simang" w:hAnsi="Simang" w:cs="Simang" w:hint="eastAsia"/>
          <w:kern w:val="2"/>
          <w:sz w:val="24"/>
          <w:szCs w:val="24"/>
          <w:lang w:val="zh-CN"/>
        </w:rPr>
        <w:t>第五章</w:t>
      </w:r>
      <w:bookmarkStart w:id="3" w:name="_Toc220232392"/>
      <w:r>
        <w:rPr>
          <w:rFonts w:ascii="Simang" w:hAnsi="Simang" w:cs="Simang"/>
          <w:kern w:val="2"/>
          <w:sz w:val="24"/>
          <w:szCs w:val="24"/>
          <w:lang w:val="zh-CN"/>
        </w:rPr>
        <w:t xml:space="preserve"> </w:t>
      </w:r>
      <w:r>
        <w:rPr>
          <w:rFonts w:ascii="Simang" w:hAnsi="Simang" w:cs="Simang" w:hint="eastAsia"/>
          <w:kern w:val="2"/>
          <w:sz w:val="24"/>
          <w:szCs w:val="24"/>
          <w:lang w:val="zh-CN"/>
        </w:rPr>
        <w:t>采购合同</w:t>
      </w:r>
      <w:bookmarkEnd w:id="3"/>
      <w:r>
        <w:rPr>
          <w:rFonts w:ascii="Simang" w:hAnsi="Simang" w:cs="Simang" w:hint="eastAsia"/>
          <w:kern w:val="2"/>
          <w:sz w:val="24"/>
          <w:szCs w:val="24"/>
          <w:lang w:val="zh-CN"/>
        </w:rPr>
        <w:t>及条款</w:t>
      </w:r>
    </w:p>
    <w:bookmarkEnd w:id="2"/>
    <w:p w:rsidR="0018079A" w:rsidRDefault="0018079A" w:rsidP="00D45F9F">
      <w:pPr>
        <w:spacing w:line="400" w:lineRule="exact"/>
        <w:ind w:firstLineChars="348" w:firstLine="1532"/>
        <w:rPr>
          <w:rFonts w:ascii="Simang"/>
          <w:b/>
          <w:bCs/>
          <w:sz w:val="44"/>
          <w:szCs w:val="44"/>
          <w:lang w:val="zh-CN"/>
        </w:rPr>
      </w:pPr>
      <w:r>
        <w:rPr>
          <w:rFonts w:hint="eastAsia"/>
          <w:b/>
          <w:sz w:val="44"/>
          <w:szCs w:val="44"/>
        </w:rPr>
        <w:t>建筑消防设施维修保养合同</w:t>
      </w: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600"/>
        <w:rPr>
          <w:rFonts w:ascii="Simang"/>
          <w:b/>
          <w:bCs/>
          <w:sz w:val="24"/>
          <w:szCs w:val="24"/>
          <w:lang w:val="zh-CN"/>
        </w:rPr>
      </w:pPr>
    </w:p>
    <w:p w:rsidR="0018079A" w:rsidRDefault="0018079A" w:rsidP="00D45F9F">
      <w:pPr>
        <w:spacing w:line="400" w:lineRule="exact"/>
        <w:ind w:firstLineChars="250" w:firstLine="800"/>
        <w:rPr>
          <w:rFonts w:ascii="Simang"/>
          <w:b/>
          <w:bCs/>
          <w:sz w:val="32"/>
          <w:szCs w:val="32"/>
          <w:lang w:val="zh-CN"/>
        </w:rPr>
      </w:pPr>
      <w:r>
        <w:rPr>
          <w:rFonts w:ascii="Simang" w:hint="eastAsia"/>
          <w:b/>
          <w:bCs/>
          <w:sz w:val="32"/>
          <w:szCs w:val="32"/>
          <w:lang w:val="zh-CN"/>
        </w:rPr>
        <w:t>建筑名称：</w:t>
      </w:r>
    </w:p>
    <w:p w:rsidR="0018079A" w:rsidRDefault="0018079A" w:rsidP="00D45F9F">
      <w:pPr>
        <w:spacing w:line="400" w:lineRule="exact"/>
        <w:ind w:firstLineChars="250" w:firstLine="800"/>
        <w:rPr>
          <w:rFonts w:ascii="Simang"/>
          <w:b/>
          <w:bCs/>
          <w:sz w:val="32"/>
          <w:szCs w:val="32"/>
          <w:lang w:val="zh-CN"/>
        </w:rPr>
      </w:pPr>
    </w:p>
    <w:p w:rsidR="0018079A" w:rsidRDefault="0018079A" w:rsidP="00D45F9F">
      <w:pPr>
        <w:spacing w:line="400" w:lineRule="exact"/>
        <w:ind w:firstLineChars="250" w:firstLine="800"/>
        <w:rPr>
          <w:rFonts w:ascii="Simang"/>
          <w:b/>
          <w:bCs/>
          <w:sz w:val="32"/>
          <w:szCs w:val="32"/>
          <w:lang w:val="zh-CN"/>
        </w:rPr>
      </w:pPr>
      <w:r>
        <w:rPr>
          <w:rFonts w:ascii="Simang" w:hint="eastAsia"/>
          <w:b/>
          <w:bCs/>
          <w:sz w:val="32"/>
          <w:szCs w:val="32"/>
          <w:lang w:val="zh-CN"/>
        </w:rPr>
        <w:t>合同编号：</w:t>
      </w:r>
    </w:p>
    <w:p w:rsidR="0018079A" w:rsidRDefault="0018079A" w:rsidP="00D45F9F">
      <w:pPr>
        <w:spacing w:line="400" w:lineRule="exact"/>
        <w:ind w:firstLineChars="250" w:firstLine="800"/>
        <w:rPr>
          <w:rFonts w:ascii="Simang"/>
          <w:b/>
          <w:bCs/>
          <w:sz w:val="32"/>
          <w:szCs w:val="32"/>
          <w:lang w:val="zh-CN"/>
        </w:rPr>
      </w:pPr>
    </w:p>
    <w:p w:rsidR="0018079A" w:rsidRDefault="0018079A" w:rsidP="00D45F9F">
      <w:pPr>
        <w:spacing w:line="400" w:lineRule="exact"/>
        <w:ind w:firstLineChars="250" w:firstLine="800"/>
        <w:rPr>
          <w:rFonts w:ascii="Simang"/>
          <w:b/>
          <w:bCs/>
          <w:sz w:val="32"/>
          <w:szCs w:val="32"/>
          <w:lang w:val="zh-CN"/>
        </w:rPr>
      </w:pPr>
      <w:r>
        <w:rPr>
          <w:rFonts w:ascii="Simang" w:hint="eastAsia"/>
          <w:b/>
          <w:bCs/>
          <w:sz w:val="32"/>
          <w:szCs w:val="32"/>
          <w:lang w:val="zh-CN"/>
        </w:rPr>
        <w:t>签订地点：</w:t>
      </w:r>
    </w:p>
    <w:p w:rsidR="0018079A" w:rsidRDefault="0018079A" w:rsidP="00D45F9F">
      <w:pPr>
        <w:spacing w:line="400" w:lineRule="exact"/>
        <w:ind w:firstLineChars="250" w:firstLine="800"/>
        <w:rPr>
          <w:rFonts w:ascii="Simang"/>
          <w:b/>
          <w:bCs/>
          <w:sz w:val="32"/>
          <w:szCs w:val="32"/>
          <w:lang w:val="zh-CN"/>
        </w:rPr>
      </w:pPr>
    </w:p>
    <w:p w:rsidR="0018079A" w:rsidRDefault="0018079A" w:rsidP="00D45F9F">
      <w:pPr>
        <w:spacing w:line="400" w:lineRule="exact"/>
        <w:ind w:firstLineChars="250" w:firstLine="800"/>
        <w:rPr>
          <w:rFonts w:ascii="Simang"/>
          <w:b/>
          <w:bCs/>
          <w:sz w:val="32"/>
          <w:szCs w:val="32"/>
          <w:lang w:val="zh-CN"/>
        </w:rPr>
      </w:pPr>
      <w:r>
        <w:rPr>
          <w:rFonts w:ascii="Simang" w:hint="eastAsia"/>
          <w:b/>
          <w:bCs/>
          <w:sz w:val="32"/>
          <w:szCs w:val="32"/>
          <w:lang w:val="zh-CN"/>
        </w:rPr>
        <w:t>签订时间：</w:t>
      </w: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p>
    <w:p w:rsidR="0018079A" w:rsidRDefault="0018079A" w:rsidP="00D45F9F">
      <w:pPr>
        <w:spacing w:line="400" w:lineRule="exact"/>
        <w:ind w:firstLineChars="250" w:firstLine="750"/>
        <w:jc w:val="center"/>
        <w:rPr>
          <w:b/>
          <w:sz w:val="30"/>
          <w:szCs w:val="30"/>
        </w:rPr>
      </w:pPr>
      <w:r>
        <w:rPr>
          <w:rFonts w:hint="eastAsia"/>
          <w:b/>
          <w:sz w:val="30"/>
          <w:szCs w:val="30"/>
        </w:rPr>
        <w:t>建筑消防设施维修保养合同</w:t>
      </w:r>
    </w:p>
    <w:p w:rsidR="0018079A" w:rsidRDefault="0018079A" w:rsidP="00D45F9F">
      <w:pPr>
        <w:spacing w:line="400" w:lineRule="exact"/>
        <w:ind w:firstLineChars="250" w:firstLine="750"/>
        <w:jc w:val="center"/>
        <w:rPr>
          <w:rFonts w:ascii="Simang"/>
          <w:b/>
          <w:bCs/>
          <w:sz w:val="30"/>
          <w:szCs w:val="30"/>
          <w:lang w:val="zh-CN"/>
        </w:rPr>
      </w:pPr>
    </w:p>
    <w:p w:rsidR="0018079A" w:rsidRDefault="0018079A">
      <w:pPr>
        <w:spacing w:line="400" w:lineRule="exact"/>
        <w:rPr>
          <w:rFonts w:ascii="Simang"/>
          <w:bCs/>
          <w:sz w:val="24"/>
          <w:szCs w:val="24"/>
          <w:lang w:val="zh-CN"/>
        </w:rPr>
      </w:pPr>
      <w:r>
        <w:rPr>
          <w:rFonts w:ascii="Simang" w:hint="eastAsia"/>
          <w:bCs/>
          <w:sz w:val="24"/>
          <w:szCs w:val="24"/>
          <w:lang w:val="zh-CN"/>
        </w:rPr>
        <w:t>甲方：</w:t>
      </w:r>
      <w:r>
        <w:rPr>
          <w:rFonts w:ascii="Simang"/>
          <w:bCs/>
          <w:sz w:val="24"/>
          <w:szCs w:val="24"/>
          <w:u w:val="single"/>
          <w:lang w:val="zh-CN"/>
        </w:rPr>
        <w:t xml:space="preserve">                              </w:t>
      </w:r>
    </w:p>
    <w:p w:rsidR="0018079A" w:rsidRDefault="0018079A">
      <w:pPr>
        <w:spacing w:line="400" w:lineRule="exact"/>
        <w:rPr>
          <w:rFonts w:ascii="Simang"/>
          <w:bCs/>
          <w:sz w:val="24"/>
          <w:szCs w:val="24"/>
          <w:lang w:val="zh-CN"/>
        </w:rPr>
      </w:pPr>
      <w:r>
        <w:rPr>
          <w:rFonts w:ascii="Simang" w:hint="eastAsia"/>
          <w:bCs/>
          <w:sz w:val="24"/>
          <w:szCs w:val="24"/>
          <w:lang w:val="zh-CN"/>
        </w:rPr>
        <w:t>乙方：</w:t>
      </w:r>
      <w:r>
        <w:rPr>
          <w:rFonts w:ascii="Simang"/>
          <w:bCs/>
          <w:sz w:val="24"/>
          <w:szCs w:val="24"/>
          <w:u w:val="single"/>
          <w:lang w:val="zh-CN"/>
        </w:rPr>
        <w:t xml:space="preserve">                              </w:t>
      </w:r>
    </w:p>
    <w:p w:rsidR="0018079A" w:rsidRDefault="0018079A">
      <w:pPr>
        <w:spacing w:line="400" w:lineRule="exact"/>
        <w:ind w:firstLineChars="250" w:firstLine="600"/>
        <w:jc w:val="center"/>
        <w:rPr>
          <w:rFonts w:ascii="Simang"/>
          <w:bCs/>
          <w:sz w:val="24"/>
          <w:szCs w:val="24"/>
          <w:lang w:val="zh-CN"/>
        </w:rPr>
      </w:pPr>
      <w:r>
        <w:rPr>
          <w:rFonts w:ascii="Simang" w:hint="eastAsia"/>
          <w:bCs/>
          <w:sz w:val="24"/>
          <w:szCs w:val="24"/>
          <w:lang w:val="zh-CN"/>
        </w:rPr>
        <w:t>甲乙双方根据《中华人民共和国合同法》《中华人民共和国消防法》和安徽省、</w:t>
      </w:r>
    </w:p>
    <w:p w:rsidR="0018079A" w:rsidRDefault="0018079A">
      <w:pPr>
        <w:spacing w:line="400" w:lineRule="exact"/>
        <w:rPr>
          <w:rFonts w:ascii="Simang"/>
          <w:bCs/>
          <w:sz w:val="24"/>
          <w:szCs w:val="24"/>
          <w:lang w:val="zh-CN"/>
        </w:rPr>
      </w:pPr>
      <w:r>
        <w:rPr>
          <w:rFonts w:ascii="Simang" w:hint="eastAsia"/>
          <w:bCs/>
          <w:sz w:val="24"/>
          <w:szCs w:val="24"/>
          <w:lang w:val="zh-CN"/>
        </w:rPr>
        <w:t>淮南市相关规定，并依据本项目采购文件及乙方投标时的谈判文件，经协商达成如下协议，共同遵守：</w:t>
      </w:r>
    </w:p>
    <w:p w:rsidR="0018079A" w:rsidRDefault="0018079A">
      <w:pPr>
        <w:spacing w:line="400" w:lineRule="exact"/>
        <w:rPr>
          <w:rFonts w:ascii="Arial" w:hAnsi="Arial" w:cs="Arial"/>
          <w:color w:val="333333"/>
          <w:sz w:val="19"/>
          <w:szCs w:val="19"/>
          <w:u w:val="single"/>
          <w:shd w:val="clear" w:color="auto" w:fill="FFFFFF"/>
        </w:rPr>
      </w:pPr>
      <w:r>
        <w:rPr>
          <w:rFonts w:ascii="Simang" w:hint="eastAsia"/>
          <w:bCs/>
          <w:sz w:val="24"/>
          <w:szCs w:val="24"/>
          <w:lang w:val="zh-CN"/>
        </w:rPr>
        <w:t>一：维修保养建筑名称：</w:t>
      </w:r>
    </w:p>
    <w:p w:rsidR="0018079A" w:rsidRDefault="0018079A">
      <w:pPr>
        <w:spacing w:line="400" w:lineRule="exact"/>
        <w:rPr>
          <w:rFonts w:ascii="Simang"/>
          <w:bCs/>
          <w:sz w:val="24"/>
          <w:szCs w:val="24"/>
          <w:lang w:val="zh-CN"/>
        </w:rPr>
      </w:pPr>
      <w:r>
        <w:rPr>
          <w:rFonts w:ascii="Simang" w:hint="eastAsia"/>
          <w:bCs/>
          <w:sz w:val="24"/>
          <w:szCs w:val="24"/>
          <w:lang w:val="zh-CN"/>
        </w:rPr>
        <w:t>二：维修保养范围：</w:t>
      </w:r>
    </w:p>
    <w:p w:rsidR="0018079A" w:rsidRDefault="0018079A">
      <w:pPr>
        <w:spacing w:line="400" w:lineRule="exact"/>
        <w:rPr>
          <w:rFonts w:ascii="Simang"/>
          <w:bCs/>
          <w:sz w:val="24"/>
          <w:szCs w:val="24"/>
          <w:lang w:val="zh-CN"/>
        </w:rPr>
      </w:pPr>
      <w:r>
        <w:rPr>
          <w:rFonts w:ascii="Simang" w:hint="eastAsia"/>
          <w:bCs/>
          <w:sz w:val="24"/>
          <w:szCs w:val="24"/>
          <w:lang w:val="zh-CN"/>
        </w:rPr>
        <w:t>三、维修保养期限：自</w:t>
      </w:r>
      <w:r>
        <w:rPr>
          <w:rFonts w:ascii="Simang"/>
          <w:bCs/>
          <w:sz w:val="24"/>
          <w:szCs w:val="24"/>
          <w:u w:val="single"/>
          <w:lang w:val="zh-CN"/>
        </w:rPr>
        <w:t xml:space="preserve">     </w:t>
      </w:r>
      <w:r>
        <w:rPr>
          <w:rFonts w:ascii="Simang" w:hint="eastAsia"/>
          <w:bCs/>
          <w:sz w:val="24"/>
          <w:szCs w:val="24"/>
          <w:lang w:val="zh-CN"/>
        </w:rPr>
        <w:t>年</w:t>
      </w:r>
      <w:r>
        <w:rPr>
          <w:rFonts w:ascii="Simang"/>
          <w:bCs/>
          <w:sz w:val="24"/>
          <w:szCs w:val="24"/>
          <w:u w:val="single"/>
          <w:lang w:val="zh-CN"/>
        </w:rPr>
        <w:t xml:space="preserve">     </w:t>
      </w:r>
      <w:r>
        <w:rPr>
          <w:rFonts w:ascii="Simang" w:hint="eastAsia"/>
          <w:bCs/>
          <w:sz w:val="24"/>
          <w:szCs w:val="24"/>
          <w:lang w:val="zh-CN"/>
        </w:rPr>
        <w:t>月</w:t>
      </w:r>
      <w:r>
        <w:rPr>
          <w:rFonts w:ascii="Simang"/>
          <w:bCs/>
          <w:sz w:val="24"/>
          <w:szCs w:val="24"/>
          <w:u w:val="single"/>
          <w:lang w:val="zh-CN"/>
        </w:rPr>
        <w:t xml:space="preserve">     </w:t>
      </w:r>
      <w:r>
        <w:rPr>
          <w:rFonts w:ascii="Simang" w:hint="eastAsia"/>
          <w:bCs/>
          <w:sz w:val="24"/>
          <w:szCs w:val="24"/>
          <w:lang w:val="zh-CN"/>
        </w:rPr>
        <w:t>日起至</w:t>
      </w:r>
      <w:r>
        <w:rPr>
          <w:rFonts w:ascii="Simang"/>
          <w:bCs/>
          <w:sz w:val="24"/>
          <w:szCs w:val="24"/>
          <w:u w:val="single"/>
          <w:lang w:val="zh-CN"/>
        </w:rPr>
        <w:t xml:space="preserve">     </w:t>
      </w:r>
      <w:r>
        <w:rPr>
          <w:rFonts w:ascii="Simang" w:hint="eastAsia"/>
          <w:bCs/>
          <w:sz w:val="24"/>
          <w:szCs w:val="24"/>
          <w:lang w:val="zh-CN"/>
        </w:rPr>
        <w:t>年</w:t>
      </w:r>
      <w:r>
        <w:rPr>
          <w:rFonts w:ascii="Simang"/>
          <w:bCs/>
          <w:sz w:val="24"/>
          <w:szCs w:val="24"/>
          <w:u w:val="single"/>
          <w:lang w:val="zh-CN"/>
        </w:rPr>
        <w:t xml:space="preserve">     </w:t>
      </w:r>
      <w:r>
        <w:rPr>
          <w:rFonts w:ascii="Simang" w:hint="eastAsia"/>
          <w:bCs/>
          <w:sz w:val="24"/>
          <w:szCs w:val="24"/>
          <w:lang w:val="zh-CN"/>
        </w:rPr>
        <w:t>月</w:t>
      </w:r>
      <w:r>
        <w:rPr>
          <w:rFonts w:ascii="Simang"/>
          <w:bCs/>
          <w:sz w:val="24"/>
          <w:szCs w:val="24"/>
          <w:u w:val="single"/>
          <w:lang w:val="zh-CN"/>
        </w:rPr>
        <w:t xml:space="preserve">     </w:t>
      </w:r>
      <w:r>
        <w:rPr>
          <w:rFonts w:ascii="Simang" w:hint="eastAsia"/>
          <w:bCs/>
          <w:sz w:val="24"/>
          <w:szCs w:val="24"/>
          <w:lang w:val="zh-CN"/>
        </w:rPr>
        <w:t>日止。维保期满后乙方经考核合格（考核办法另行规定），可续签合同一年。</w:t>
      </w:r>
    </w:p>
    <w:p w:rsidR="0018079A" w:rsidRDefault="0018079A">
      <w:pPr>
        <w:spacing w:line="400" w:lineRule="exact"/>
        <w:rPr>
          <w:rFonts w:ascii="Simang"/>
          <w:bCs/>
          <w:sz w:val="24"/>
          <w:szCs w:val="24"/>
          <w:lang w:val="zh-CN"/>
        </w:rPr>
      </w:pPr>
      <w:r>
        <w:rPr>
          <w:rFonts w:ascii="Simang" w:hint="eastAsia"/>
          <w:bCs/>
          <w:sz w:val="24"/>
          <w:szCs w:val="24"/>
          <w:lang w:val="zh-CN"/>
        </w:rPr>
        <w:t>四、甲方权利、义务</w:t>
      </w:r>
    </w:p>
    <w:p w:rsidR="0018079A" w:rsidRDefault="0018079A">
      <w:pPr>
        <w:spacing w:line="400" w:lineRule="exact"/>
        <w:rPr>
          <w:rFonts w:ascii="Simang"/>
          <w:bCs/>
          <w:sz w:val="24"/>
          <w:szCs w:val="24"/>
          <w:lang w:val="zh-CN"/>
        </w:rPr>
      </w:pPr>
      <w:r>
        <w:rPr>
          <w:rFonts w:ascii="Simang"/>
          <w:bCs/>
          <w:sz w:val="24"/>
          <w:szCs w:val="24"/>
          <w:lang w:val="zh-CN"/>
        </w:rPr>
        <w:t>1</w:t>
      </w:r>
      <w:r>
        <w:rPr>
          <w:rFonts w:ascii="Simang" w:hint="eastAsia"/>
          <w:bCs/>
          <w:sz w:val="24"/>
          <w:szCs w:val="24"/>
          <w:lang w:val="zh-CN"/>
        </w:rPr>
        <w:t>、有权核查乙方维修保养质量、核查现场维修保养人员执业资格证书</w:t>
      </w:r>
    </w:p>
    <w:p w:rsidR="0018079A" w:rsidRDefault="0018079A">
      <w:pPr>
        <w:spacing w:line="400" w:lineRule="exact"/>
        <w:rPr>
          <w:rFonts w:ascii="Simang"/>
          <w:bCs/>
          <w:sz w:val="24"/>
          <w:szCs w:val="24"/>
          <w:lang w:val="zh-CN"/>
        </w:rPr>
      </w:pPr>
      <w:r>
        <w:rPr>
          <w:rFonts w:ascii="Simang"/>
          <w:bCs/>
          <w:sz w:val="24"/>
          <w:szCs w:val="24"/>
          <w:lang w:val="zh-CN"/>
        </w:rPr>
        <w:t>2</w:t>
      </w:r>
      <w:r>
        <w:rPr>
          <w:rFonts w:ascii="Simang" w:hint="eastAsia"/>
          <w:bCs/>
          <w:sz w:val="24"/>
          <w:szCs w:val="24"/>
          <w:lang w:val="zh-CN"/>
        </w:rPr>
        <w:t>、按规定配备值班和管理人员，落实值班和管理措施</w:t>
      </w:r>
    </w:p>
    <w:p w:rsidR="0018079A" w:rsidRDefault="0018079A">
      <w:pPr>
        <w:spacing w:line="400" w:lineRule="exact"/>
        <w:rPr>
          <w:rFonts w:ascii="Simang"/>
          <w:bCs/>
          <w:sz w:val="24"/>
          <w:szCs w:val="24"/>
          <w:lang w:val="zh-CN"/>
        </w:rPr>
      </w:pPr>
      <w:r>
        <w:rPr>
          <w:rFonts w:ascii="Simang"/>
          <w:bCs/>
          <w:sz w:val="24"/>
          <w:szCs w:val="24"/>
          <w:lang w:val="zh-CN"/>
        </w:rPr>
        <w:t>3</w:t>
      </w:r>
      <w:r>
        <w:rPr>
          <w:rFonts w:ascii="Simang" w:hint="eastAsia"/>
          <w:bCs/>
          <w:sz w:val="24"/>
          <w:szCs w:val="24"/>
          <w:lang w:val="zh-CN"/>
        </w:rPr>
        <w:t>、掌握必要的消防设施使用、操作规程。如发现消防设施存在问题或故障及时通知乙方</w:t>
      </w:r>
    </w:p>
    <w:p w:rsidR="0018079A" w:rsidRDefault="0018079A">
      <w:pPr>
        <w:spacing w:line="400" w:lineRule="exact"/>
        <w:rPr>
          <w:rFonts w:ascii="Simang"/>
          <w:bCs/>
          <w:sz w:val="24"/>
          <w:szCs w:val="24"/>
          <w:lang w:val="zh-CN"/>
        </w:rPr>
      </w:pPr>
      <w:r>
        <w:rPr>
          <w:rFonts w:ascii="Simang"/>
          <w:bCs/>
          <w:sz w:val="24"/>
          <w:szCs w:val="24"/>
          <w:lang w:val="zh-CN"/>
        </w:rPr>
        <w:t>4</w:t>
      </w:r>
      <w:r>
        <w:rPr>
          <w:rFonts w:ascii="Simang" w:hint="eastAsia"/>
          <w:bCs/>
          <w:sz w:val="24"/>
          <w:szCs w:val="24"/>
          <w:lang w:val="zh-CN"/>
        </w:rPr>
        <w:t>、维修保养期满前三十日内，根据考核情况决定是否与乙方续签维保合同。</w:t>
      </w:r>
    </w:p>
    <w:p w:rsidR="0018079A" w:rsidRDefault="0018079A">
      <w:pPr>
        <w:spacing w:line="400" w:lineRule="exact"/>
        <w:rPr>
          <w:rFonts w:ascii="Simang"/>
          <w:bCs/>
          <w:sz w:val="24"/>
          <w:szCs w:val="24"/>
          <w:lang w:val="zh-CN"/>
        </w:rPr>
      </w:pPr>
      <w:r>
        <w:rPr>
          <w:rFonts w:ascii="Simang" w:hint="eastAsia"/>
          <w:bCs/>
          <w:sz w:val="24"/>
          <w:szCs w:val="24"/>
          <w:lang w:val="zh-CN"/>
        </w:rPr>
        <w:t>五、乙方权利、义务</w:t>
      </w:r>
    </w:p>
    <w:p w:rsidR="0018079A" w:rsidRDefault="0018079A">
      <w:pPr>
        <w:spacing w:line="400" w:lineRule="exact"/>
        <w:rPr>
          <w:rFonts w:ascii="Simang"/>
          <w:bCs/>
          <w:sz w:val="24"/>
          <w:szCs w:val="24"/>
          <w:lang w:val="zh-CN"/>
        </w:rPr>
      </w:pPr>
      <w:r>
        <w:rPr>
          <w:rFonts w:ascii="Simang"/>
          <w:bCs/>
          <w:sz w:val="24"/>
          <w:szCs w:val="24"/>
          <w:lang w:val="zh-CN"/>
        </w:rPr>
        <w:t>1</w:t>
      </w:r>
      <w:r>
        <w:rPr>
          <w:rFonts w:ascii="Simang" w:hint="eastAsia"/>
          <w:bCs/>
          <w:sz w:val="24"/>
          <w:szCs w:val="24"/>
          <w:lang w:val="zh-CN"/>
        </w:rPr>
        <w:t>、乙方必须具备消防设施维修保养的相应能力，依照法律法规、技术标准和执业准则，开展建筑消防设施维修保养技术服务活动，对维修保养质量负责。</w:t>
      </w:r>
    </w:p>
    <w:p w:rsidR="0018079A" w:rsidRDefault="0018079A">
      <w:pPr>
        <w:spacing w:line="400" w:lineRule="exact"/>
        <w:rPr>
          <w:rFonts w:ascii="Simang"/>
          <w:bCs/>
          <w:sz w:val="24"/>
          <w:szCs w:val="24"/>
          <w:lang w:val="zh-CN"/>
        </w:rPr>
      </w:pPr>
      <w:r>
        <w:rPr>
          <w:rFonts w:ascii="Simang"/>
          <w:bCs/>
          <w:sz w:val="24"/>
          <w:szCs w:val="24"/>
          <w:lang w:val="zh-CN"/>
        </w:rPr>
        <w:t>2</w:t>
      </w:r>
      <w:r>
        <w:rPr>
          <w:rFonts w:ascii="Simang" w:hint="eastAsia"/>
          <w:bCs/>
          <w:sz w:val="24"/>
          <w:szCs w:val="24"/>
          <w:lang w:val="zh-CN"/>
        </w:rPr>
        <w:t>、</w:t>
      </w:r>
      <w:r>
        <w:rPr>
          <w:rFonts w:ascii="Simang" w:hint="eastAsia"/>
          <w:bCs/>
          <w:color w:val="FF0000"/>
          <w:sz w:val="24"/>
          <w:szCs w:val="24"/>
          <w:lang w:val="zh-CN"/>
        </w:rPr>
        <w:t>根据本项目采购需求要求，结合现场具体情况，拟定具体的维修保养方案，明确项目负责人及现场常驻维保人员。方案及人员必须以书面方式报甲方经甲方批准后方可执行。</w:t>
      </w:r>
      <w:r>
        <w:rPr>
          <w:rFonts w:ascii="Simang" w:hint="eastAsia"/>
          <w:bCs/>
          <w:sz w:val="24"/>
          <w:szCs w:val="24"/>
          <w:lang w:val="zh-CN"/>
        </w:rPr>
        <w:t>执业人员维修保养时应当认真如实填写维修保养记录。</w:t>
      </w:r>
    </w:p>
    <w:p w:rsidR="0018079A" w:rsidRDefault="0018079A">
      <w:pPr>
        <w:spacing w:line="400" w:lineRule="exact"/>
        <w:rPr>
          <w:rFonts w:ascii="Simang"/>
          <w:bCs/>
          <w:sz w:val="24"/>
          <w:szCs w:val="24"/>
          <w:lang w:val="zh-CN"/>
        </w:rPr>
      </w:pPr>
      <w:r>
        <w:rPr>
          <w:rFonts w:ascii="Simang"/>
          <w:bCs/>
          <w:sz w:val="24"/>
          <w:szCs w:val="24"/>
          <w:lang w:val="zh-CN"/>
        </w:rPr>
        <w:t>3</w:t>
      </w:r>
      <w:r>
        <w:rPr>
          <w:rFonts w:ascii="Simang" w:hint="eastAsia"/>
          <w:bCs/>
          <w:sz w:val="24"/>
          <w:szCs w:val="24"/>
          <w:lang w:val="zh-CN"/>
        </w:rPr>
        <w:t>、按照《建筑消防设施的维护管理》</w:t>
      </w:r>
      <w:r>
        <w:rPr>
          <w:rFonts w:ascii="Simang"/>
          <w:bCs/>
          <w:sz w:val="24"/>
          <w:szCs w:val="24"/>
          <w:lang w:val="zh-CN"/>
        </w:rPr>
        <w:t>GB25201</w:t>
      </w:r>
      <w:r>
        <w:rPr>
          <w:rFonts w:ascii="Simang" w:hint="eastAsia"/>
          <w:bCs/>
          <w:sz w:val="24"/>
          <w:szCs w:val="24"/>
          <w:lang w:val="zh-CN"/>
        </w:rPr>
        <w:t>等消防技术标准规定的内容、程序、周期等要求，对采购文件中采购需求的要求开展检查、维修、保养、测试等技术服务。</w:t>
      </w:r>
    </w:p>
    <w:p w:rsidR="0018079A" w:rsidRDefault="0018079A">
      <w:pPr>
        <w:spacing w:line="400" w:lineRule="exact"/>
        <w:rPr>
          <w:rFonts w:ascii="Simang"/>
          <w:bCs/>
          <w:sz w:val="24"/>
          <w:szCs w:val="24"/>
          <w:lang w:val="zh-CN"/>
        </w:rPr>
      </w:pPr>
      <w:r>
        <w:rPr>
          <w:rFonts w:ascii="Simang"/>
          <w:bCs/>
          <w:sz w:val="24"/>
          <w:szCs w:val="24"/>
          <w:lang w:val="zh-CN"/>
        </w:rPr>
        <w:t>4</w:t>
      </w:r>
      <w:r>
        <w:rPr>
          <w:rFonts w:ascii="Simang" w:hint="eastAsia"/>
          <w:bCs/>
          <w:sz w:val="24"/>
          <w:szCs w:val="24"/>
          <w:lang w:val="zh-CN"/>
        </w:rPr>
        <w:t>、每年对承担维修保养的建筑消防设施至少进行一次全面检查、测试。年度检查测试报告应当按规定送达甲方。</w:t>
      </w:r>
    </w:p>
    <w:p w:rsidR="0018079A" w:rsidRDefault="0018079A">
      <w:pPr>
        <w:spacing w:line="400" w:lineRule="exact"/>
        <w:rPr>
          <w:rFonts w:ascii="Simang"/>
          <w:bCs/>
          <w:sz w:val="24"/>
          <w:szCs w:val="24"/>
          <w:lang w:val="zh-CN"/>
        </w:rPr>
      </w:pPr>
      <w:r>
        <w:rPr>
          <w:rFonts w:ascii="Simang"/>
          <w:bCs/>
          <w:sz w:val="24"/>
          <w:szCs w:val="24"/>
          <w:lang w:val="zh-CN"/>
        </w:rPr>
        <w:t>5</w:t>
      </w:r>
      <w:r>
        <w:rPr>
          <w:rFonts w:ascii="Simang" w:hint="eastAsia"/>
          <w:bCs/>
          <w:sz w:val="24"/>
          <w:szCs w:val="24"/>
          <w:lang w:val="zh-CN"/>
        </w:rPr>
        <w:t>、在巡查巡检中发现建筑消防设施存在问题、故障，或接到甲方通知要求维修的，能够当场修复的应当立即修复解决；没有条件立即修复解决的，应当在</w:t>
      </w:r>
      <w:r>
        <w:rPr>
          <w:rFonts w:ascii="Simang"/>
          <w:bCs/>
          <w:sz w:val="24"/>
          <w:szCs w:val="24"/>
          <w:lang w:val="zh-CN"/>
        </w:rPr>
        <w:t>24</w:t>
      </w:r>
      <w:r>
        <w:rPr>
          <w:rFonts w:ascii="Simang" w:hint="eastAsia"/>
          <w:bCs/>
          <w:sz w:val="24"/>
          <w:szCs w:val="24"/>
          <w:lang w:val="zh-CN"/>
        </w:rPr>
        <w:t>小时内组织维修，尽快排除故障。</w:t>
      </w:r>
    </w:p>
    <w:p w:rsidR="0018079A" w:rsidRDefault="0018079A">
      <w:pPr>
        <w:spacing w:line="400" w:lineRule="exact"/>
        <w:rPr>
          <w:rFonts w:ascii="Simang"/>
          <w:bCs/>
          <w:sz w:val="24"/>
          <w:szCs w:val="24"/>
          <w:lang w:val="zh-CN"/>
        </w:rPr>
      </w:pPr>
      <w:r>
        <w:rPr>
          <w:rFonts w:ascii="Simang"/>
          <w:bCs/>
          <w:sz w:val="24"/>
          <w:szCs w:val="24"/>
          <w:lang w:val="zh-CN"/>
        </w:rPr>
        <w:t>6</w:t>
      </w:r>
      <w:r>
        <w:rPr>
          <w:rFonts w:ascii="Simang" w:hint="eastAsia"/>
          <w:bCs/>
          <w:sz w:val="24"/>
          <w:szCs w:val="24"/>
          <w:lang w:val="zh-CN"/>
        </w:rPr>
        <w:t>、对故障零部件提供临时备件，保障消防设施能够在紧急状态下发挥作用；对故障零部件确需更换的，及时向甲方提出报告，并出示更换部件报废证明。</w:t>
      </w:r>
    </w:p>
    <w:p w:rsidR="0018079A" w:rsidRDefault="0018079A">
      <w:pPr>
        <w:spacing w:line="400" w:lineRule="exact"/>
        <w:rPr>
          <w:rFonts w:ascii="Simang"/>
          <w:bCs/>
          <w:sz w:val="24"/>
          <w:szCs w:val="24"/>
          <w:lang w:val="zh-CN"/>
        </w:rPr>
      </w:pPr>
      <w:r>
        <w:rPr>
          <w:rFonts w:ascii="Simang"/>
          <w:bCs/>
          <w:sz w:val="24"/>
          <w:szCs w:val="24"/>
          <w:lang w:val="zh-CN"/>
        </w:rPr>
        <w:t>7</w:t>
      </w:r>
      <w:r>
        <w:rPr>
          <w:rFonts w:ascii="Simang" w:hint="eastAsia"/>
          <w:bCs/>
          <w:sz w:val="24"/>
          <w:szCs w:val="24"/>
          <w:lang w:val="zh-CN"/>
        </w:rPr>
        <w:t>、对甲方的值班或管理人员进行专业技术指导。</w:t>
      </w:r>
    </w:p>
    <w:p w:rsidR="0018079A" w:rsidRDefault="0018079A">
      <w:pPr>
        <w:spacing w:line="400" w:lineRule="exact"/>
        <w:rPr>
          <w:rFonts w:ascii="Simang"/>
          <w:bCs/>
          <w:sz w:val="24"/>
          <w:szCs w:val="24"/>
          <w:u w:val="single"/>
          <w:lang w:val="zh-CN"/>
        </w:rPr>
      </w:pPr>
      <w:r>
        <w:rPr>
          <w:rFonts w:ascii="Simang" w:hint="eastAsia"/>
          <w:bCs/>
          <w:sz w:val="24"/>
          <w:szCs w:val="24"/>
          <w:lang w:val="zh-CN"/>
        </w:rPr>
        <w:t>六、维保费用及支付方式、期限：</w:t>
      </w:r>
      <w:r>
        <w:rPr>
          <w:rFonts w:ascii="Simang"/>
          <w:bCs/>
          <w:sz w:val="24"/>
          <w:szCs w:val="24"/>
          <w:u w:val="single"/>
          <w:lang w:val="zh-CN"/>
        </w:rPr>
        <w:t xml:space="preserve">                                   </w:t>
      </w:r>
    </w:p>
    <w:p w:rsidR="0018079A" w:rsidRDefault="0018079A">
      <w:pPr>
        <w:spacing w:line="400" w:lineRule="exact"/>
        <w:rPr>
          <w:rFonts w:ascii="Simang"/>
          <w:bCs/>
          <w:sz w:val="24"/>
          <w:szCs w:val="24"/>
          <w:u w:val="single"/>
          <w:lang w:val="zh-CN"/>
        </w:rPr>
      </w:pPr>
      <w:r>
        <w:rPr>
          <w:rFonts w:ascii="Simang" w:cs="Simang"/>
          <w:sz w:val="24"/>
          <w:szCs w:val="24"/>
          <w:lang w:val="zh-CN"/>
        </w:rPr>
        <w:t>1</w:t>
      </w:r>
      <w:r>
        <w:rPr>
          <w:rFonts w:ascii="Simang" w:cs="Simang" w:hint="eastAsia"/>
          <w:sz w:val="24"/>
          <w:szCs w:val="24"/>
          <w:lang w:val="zh-CN"/>
        </w:rPr>
        <w:t>、服务费按年支付。服务期每一年年中支付当年服务费的</w:t>
      </w:r>
      <w:r>
        <w:rPr>
          <w:rFonts w:ascii="Simang" w:cs="Simang"/>
          <w:sz w:val="24"/>
          <w:szCs w:val="24"/>
          <w:lang w:val="zh-CN"/>
        </w:rPr>
        <w:t>50%</w:t>
      </w:r>
      <w:r>
        <w:rPr>
          <w:rFonts w:ascii="Simang" w:cs="Simang" w:hint="eastAsia"/>
          <w:sz w:val="24"/>
          <w:szCs w:val="24"/>
          <w:lang w:val="zh-CN"/>
        </w:rPr>
        <w:t>，其余在一年服务期后经考核合格结清当年服务费。</w:t>
      </w:r>
      <w:r>
        <w:rPr>
          <w:rFonts w:ascii="Simang"/>
          <w:bCs/>
          <w:sz w:val="24"/>
          <w:szCs w:val="24"/>
          <w:u w:val="single"/>
          <w:lang w:val="zh-CN"/>
        </w:rPr>
        <w:t xml:space="preserve">                            </w:t>
      </w:r>
    </w:p>
    <w:p w:rsidR="0018079A" w:rsidRDefault="0018079A">
      <w:pPr>
        <w:spacing w:line="400" w:lineRule="exact"/>
        <w:rPr>
          <w:rFonts w:ascii="Simang"/>
          <w:bCs/>
          <w:sz w:val="24"/>
          <w:szCs w:val="24"/>
          <w:lang w:val="zh-CN"/>
        </w:rPr>
      </w:pPr>
      <w:r>
        <w:rPr>
          <w:rFonts w:ascii="Simang" w:hint="eastAsia"/>
          <w:bCs/>
          <w:sz w:val="24"/>
          <w:szCs w:val="24"/>
          <w:lang w:val="zh-CN"/>
        </w:rPr>
        <w:t>七、违约责任：</w:t>
      </w:r>
    </w:p>
    <w:p w:rsidR="0018079A" w:rsidRDefault="0018079A">
      <w:pPr>
        <w:spacing w:line="400" w:lineRule="exact"/>
        <w:rPr>
          <w:rFonts w:ascii="Simang"/>
          <w:bCs/>
          <w:sz w:val="24"/>
          <w:szCs w:val="24"/>
          <w:lang w:val="zh-CN"/>
        </w:rPr>
      </w:pPr>
      <w:r>
        <w:rPr>
          <w:rFonts w:ascii="Simang"/>
          <w:bCs/>
          <w:sz w:val="24"/>
          <w:szCs w:val="24"/>
          <w:lang w:val="zh-CN"/>
        </w:rPr>
        <w:t>1</w:t>
      </w:r>
      <w:r>
        <w:rPr>
          <w:rFonts w:ascii="Simang" w:hint="eastAsia"/>
          <w:bCs/>
          <w:sz w:val="24"/>
          <w:szCs w:val="24"/>
          <w:lang w:val="zh-CN"/>
        </w:rPr>
        <w:t>、甲方不按合同按时支付维保费用，乙方有权解除合同</w:t>
      </w:r>
    </w:p>
    <w:p w:rsidR="0018079A" w:rsidRDefault="0018079A">
      <w:pPr>
        <w:spacing w:line="400" w:lineRule="exact"/>
        <w:rPr>
          <w:rFonts w:ascii="Simang"/>
          <w:bCs/>
          <w:sz w:val="24"/>
          <w:szCs w:val="24"/>
          <w:lang w:val="zh-CN"/>
        </w:rPr>
      </w:pPr>
      <w:r>
        <w:rPr>
          <w:rFonts w:ascii="Simang"/>
          <w:bCs/>
          <w:sz w:val="24"/>
          <w:szCs w:val="24"/>
          <w:lang w:val="zh-CN"/>
        </w:rPr>
        <w:t>2</w:t>
      </w:r>
      <w:r>
        <w:rPr>
          <w:rFonts w:ascii="Simang" w:hint="eastAsia"/>
          <w:bCs/>
          <w:sz w:val="24"/>
          <w:szCs w:val="24"/>
          <w:lang w:val="zh-CN"/>
        </w:rPr>
        <w:t>、乙方在维修保养、检查测试中弄虚作假或严重不负责任的，甲方有权解除维修保养合同。</w:t>
      </w:r>
    </w:p>
    <w:p w:rsidR="0018079A" w:rsidRDefault="0018079A">
      <w:pPr>
        <w:spacing w:line="400" w:lineRule="exact"/>
        <w:rPr>
          <w:rFonts w:ascii="Simang"/>
          <w:bCs/>
          <w:sz w:val="24"/>
          <w:szCs w:val="24"/>
          <w:lang w:val="zh-CN"/>
        </w:rPr>
      </w:pPr>
      <w:r>
        <w:rPr>
          <w:rFonts w:ascii="Simang"/>
          <w:bCs/>
          <w:sz w:val="24"/>
          <w:szCs w:val="24"/>
          <w:lang w:val="zh-CN"/>
        </w:rPr>
        <w:t>3</w:t>
      </w:r>
      <w:r>
        <w:rPr>
          <w:rFonts w:ascii="Simang" w:hint="eastAsia"/>
          <w:bCs/>
          <w:sz w:val="24"/>
          <w:szCs w:val="24"/>
          <w:lang w:val="zh-CN"/>
        </w:rPr>
        <w:t>、乙方不按规定和本合同约定履行职责、义务，造成甲方损失的，应当承担赔偿责任。</w:t>
      </w:r>
    </w:p>
    <w:p w:rsidR="0018079A" w:rsidRDefault="0018079A">
      <w:pPr>
        <w:spacing w:line="400" w:lineRule="exact"/>
        <w:rPr>
          <w:rFonts w:ascii="Simang"/>
          <w:bCs/>
          <w:sz w:val="24"/>
          <w:szCs w:val="24"/>
          <w:lang w:val="zh-CN"/>
        </w:rPr>
      </w:pPr>
      <w:r>
        <w:rPr>
          <w:rFonts w:ascii="Simang" w:hint="eastAsia"/>
          <w:bCs/>
          <w:sz w:val="24"/>
          <w:szCs w:val="24"/>
          <w:lang w:val="zh-CN"/>
        </w:rPr>
        <w:t>八、解决合同纠纷的方式：本合同履行过程中发生争议，双方应协商解决，协商不成的，</w:t>
      </w:r>
    </w:p>
    <w:p w:rsidR="0018079A" w:rsidRDefault="0018079A">
      <w:pPr>
        <w:spacing w:line="400" w:lineRule="exact"/>
        <w:rPr>
          <w:rFonts w:ascii="Simang"/>
          <w:bCs/>
          <w:sz w:val="24"/>
          <w:szCs w:val="24"/>
          <w:lang w:val="zh-CN"/>
        </w:rPr>
      </w:pPr>
      <w:r>
        <w:rPr>
          <w:rFonts w:ascii="Simang" w:hint="eastAsia"/>
          <w:bCs/>
          <w:sz w:val="24"/>
          <w:szCs w:val="24"/>
          <w:lang w:val="zh-CN"/>
        </w:rPr>
        <w:t>向淮南市人民法院提起诉讼。</w:t>
      </w:r>
    </w:p>
    <w:p w:rsidR="0018079A" w:rsidRDefault="0018079A">
      <w:pPr>
        <w:spacing w:line="400" w:lineRule="exact"/>
        <w:rPr>
          <w:rFonts w:ascii="Simang"/>
          <w:bCs/>
          <w:sz w:val="24"/>
          <w:szCs w:val="24"/>
          <w:lang w:val="zh-CN"/>
        </w:rPr>
      </w:pPr>
      <w:r>
        <w:rPr>
          <w:rFonts w:ascii="Simang" w:hint="eastAsia"/>
          <w:bCs/>
          <w:sz w:val="24"/>
          <w:szCs w:val="24"/>
          <w:lang w:val="zh-CN"/>
        </w:rPr>
        <w:t>九、合同份数：本合同一式四份，甲乙双方各执</w:t>
      </w:r>
      <w:r>
        <w:rPr>
          <w:rFonts w:ascii="Simang"/>
          <w:bCs/>
          <w:sz w:val="24"/>
          <w:szCs w:val="24"/>
          <w:lang w:val="zh-CN"/>
        </w:rPr>
        <w:t>2</w:t>
      </w:r>
      <w:r>
        <w:rPr>
          <w:rFonts w:ascii="Simang" w:hint="eastAsia"/>
          <w:bCs/>
          <w:sz w:val="24"/>
          <w:szCs w:val="24"/>
          <w:lang w:val="zh-CN"/>
        </w:rPr>
        <w:t>份。</w:t>
      </w: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r>
        <w:rPr>
          <w:rFonts w:ascii="Simang" w:hint="eastAsia"/>
          <w:bCs/>
          <w:sz w:val="24"/>
          <w:szCs w:val="24"/>
          <w:lang w:val="zh-CN"/>
        </w:rPr>
        <w:t>甲方：盖章</w:t>
      </w:r>
      <w:r>
        <w:rPr>
          <w:rFonts w:ascii="Simang"/>
          <w:bCs/>
          <w:sz w:val="24"/>
          <w:szCs w:val="24"/>
          <w:lang w:val="zh-CN"/>
        </w:rPr>
        <w:t xml:space="preserve">                        </w:t>
      </w:r>
      <w:r>
        <w:rPr>
          <w:rFonts w:ascii="Simang" w:hint="eastAsia"/>
          <w:bCs/>
          <w:sz w:val="24"/>
          <w:szCs w:val="24"/>
          <w:lang w:val="zh-CN"/>
        </w:rPr>
        <w:t>乙方：盖章</w:t>
      </w: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r>
        <w:rPr>
          <w:rFonts w:ascii="Simang" w:hint="eastAsia"/>
          <w:bCs/>
          <w:sz w:val="24"/>
          <w:szCs w:val="24"/>
          <w:lang w:val="zh-CN"/>
        </w:rPr>
        <w:t>地址：</w:t>
      </w:r>
      <w:r>
        <w:rPr>
          <w:rFonts w:ascii="Simang"/>
          <w:bCs/>
          <w:sz w:val="24"/>
          <w:szCs w:val="24"/>
          <w:lang w:val="zh-CN"/>
        </w:rPr>
        <w:t xml:space="preserve">                            </w:t>
      </w:r>
      <w:r>
        <w:rPr>
          <w:rFonts w:ascii="Simang" w:hint="eastAsia"/>
          <w:bCs/>
          <w:sz w:val="24"/>
          <w:szCs w:val="24"/>
          <w:lang w:val="zh-CN"/>
        </w:rPr>
        <w:t>地址：</w:t>
      </w: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r>
        <w:rPr>
          <w:rFonts w:ascii="Simang" w:hint="eastAsia"/>
          <w:bCs/>
          <w:sz w:val="24"/>
          <w:szCs w:val="24"/>
          <w:lang w:val="zh-CN"/>
        </w:rPr>
        <w:t>法定代表人：</w:t>
      </w:r>
      <w:r>
        <w:rPr>
          <w:rFonts w:ascii="Simang"/>
          <w:bCs/>
          <w:sz w:val="24"/>
          <w:szCs w:val="24"/>
          <w:lang w:val="zh-CN"/>
        </w:rPr>
        <w:t xml:space="preserve">                      </w:t>
      </w:r>
      <w:r>
        <w:rPr>
          <w:rFonts w:ascii="Simang" w:hint="eastAsia"/>
          <w:bCs/>
          <w:sz w:val="24"/>
          <w:szCs w:val="24"/>
          <w:lang w:val="zh-CN"/>
        </w:rPr>
        <w:t>法定代表人：</w:t>
      </w: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r>
        <w:rPr>
          <w:rFonts w:ascii="Simang" w:hint="eastAsia"/>
          <w:bCs/>
          <w:sz w:val="24"/>
          <w:szCs w:val="24"/>
          <w:lang w:val="zh-CN"/>
        </w:rPr>
        <w:t>或委托代理人：</w:t>
      </w:r>
      <w:r>
        <w:rPr>
          <w:rFonts w:ascii="Simang"/>
          <w:bCs/>
          <w:sz w:val="24"/>
          <w:szCs w:val="24"/>
          <w:lang w:val="zh-CN"/>
        </w:rPr>
        <w:t xml:space="preserve">                    </w:t>
      </w:r>
      <w:r>
        <w:rPr>
          <w:rFonts w:ascii="Simang" w:hint="eastAsia"/>
          <w:bCs/>
          <w:sz w:val="24"/>
          <w:szCs w:val="24"/>
          <w:lang w:val="zh-CN"/>
        </w:rPr>
        <w:t>或委托代理人：</w:t>
      </w: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r>
        <w:rPr>
          <w:rFonts w:ascii="Simang" w:hint="eastAsia"/>
          <w:bCs/>
          <w:sz w:val="24"/>
          <w:szCs w:val="24"/>
          <w:lang w:val="zh-CN"/>
        </w:rPr>
        <w:t>电话：</w:t>
      </w:r>
      <w:r>
        <w:rPr>
          <w:rFonts w:ascii="Simang"/>
          <w:bCs/>
          <w:sz w:val="24"/>
          <w:szCs w:val="24"/>
          <w:lang w:val="zh-CN"/>
        </w:rPr>
        <w:t xml:space="preserve">                            </w:t>
      </w:r>
      <w:r>
        <w:rPr>
          <w:rFonts w:ascii="Simang" w:hint="eastAsia"/>
          <w:bCs/>
          <w:sz w:val="24"/>
          <w:szCs w:val="24"/>
          <w:lang w:val="zh-CN"/>
        </w:rPr>
        <w:t>电话</w:t>
      </w:r>
      <w:r>
        <w:rPr>
          <w:rFonts w:ascii="Simang"/>
          <w:bCs/>
          <w:sz w:val="24"/>
          <w:szCs w:val="24"/>
          <w:lang w:val="zh-CN"/>
        </w:rPr>
        <w:t>:</w:t>
      </w:r>
    </w:p>
    <w:p w:rsidR="0018079A" w:rsidRDefault="0018079A">
      <w:pPr>
        <w:spacing w:line="400" w:lineRule="exact"/>
        <w:rPr>
          <w:rFonts w:ascii="Simang"/>
          <w:bCs/>
          <w:sz w:val="24"/>
          <w:szCs w:val="24"/>
          <w:lang w:val="zh-CN"/>
        </w:rPr>
      </w:pPr>
    </w:p>
    <w:p w:rsidR="0018079A" w:rsidRDefault="0018079A">
      <w:pPr>
        <w:spacing w:line="400" w:lineRule="exact"/>
        <w:rPr>
          <w:rFonts w:ascii="Simang"/>
          <w:bCs/>
          <w:sz w:val="24"/>
          <w:szCs w:val="24"/>
          <w:lang w:val="zh-CN"/>
        </w:rPr>
      </w:pPr>
      <w:r>
        <w:rPr>
          <w:rFonts w:ascii="Simang"/>
          <w:bCs/>
          <w:sz w:val="24"/>
          <w:szCs w:val="24"/>
          <w:lang w:val="zh-CN"/>
        </w:rPr>
        <w:t xml:space="preserve">       </w:t>
      </w:r>
      <w:r>
        <w:rPr>
          <w:rFonts w:ascii="Simang" w:hint="eastAsia"/>
          <w:bCs/>
          <w:sz w:val="24"/>
          <w:szCs w:val="24"/>
          <w:lang w:val="zh-CN"/>
        </w:rPr>
        <w:t>年</w:t>
      </w:r>
      <w:r>
        <w:rPr>
          <w:rFonts w:ascii="Simang"/>
          <w:bCs/>
          <w:sz w:val="24"/>
          <w:szCs w:val="24"/>
          <w:lang w:val="zh-CN"/>
        </w:rPr>
        <w:t xml:space="preserve">   </w:t>
      </w:r>
      <w:r>
        <w:rPr>
          <w:rFonts w:ascii="Simang" w:hint="eastAsia"/>
          <w:bCs/>
          <w:sz w:val="24"/>
          <w:szCs w:val="24"/>
          <w:lang w:val="zh-CN"/>
        </w:rPr>
        <w:t>月</w:t>
      </w:r>
      <w:r>
        <w:rPr>
          <w:rFonts w:ascii="Simang"/>
          <w:bCs/>
          <w:sz w:val="24"/>
          <w:szCs w:val="24"/>
          <w:lang w:val="zh-CN"/>
        </w:rPr>
        <w:t xml:space="preserve">   </w:t>
      </w:r>
      <w:r>
        <w:rPr>
          <w:rFonts w:ascii="Simang" w:hint="eastAsia"/>
          <w:bCs/>
          <w:sz w:val="24"/>
          <w:szCs w:val="24"/>
          <w:lang w:val="zh-CN"/>
        </w:rPr>
        <w:t>日</w:t>
      </w:r>
      <w:r>
        <w:rPr>
          <w:rFonts w:ascii="Simang"/>
          <w:bCs/>
          <w:sz w:val="24"/>
          <w:szCs w:val="24"/>
          <w:lang w:val="zh-CN"/>
        </w:rPr>
        <w:t xml:space="preserve">                     </w:t>
      </w:r>
      <w:r>
        <w:rPr>
          <w:rFonts w:ascii="Simang" w:hint="eastAsia"/>
          <w:bCs/>
          <w:sz w:val="24"/>
          <w:szCs w:val="24"/>
          <w:lang w:val="zh-CN"/>
        </w:rPr>
        <w:t>年</w:t>
      </w:r>
      <w:r>
        <w:rPr>
          <w:rFonts w:ascii="Simang"/>
          <w:bCs/>
          <w:sz w:val="24"/>
          <w:szCs w:val="24"/>
          <w:lang w:val="zh-CN"/>
        </w:rPr>
        <w:t xml:space="preserve">   </w:t>
      </w:r>
      <w:r>
        <w:rPr>
          <w:rFonts w:ascii="Simang" w:hint="eastAsia"/>
          <w:bCs/>
          <w:sz w:val="24"/>
          <w:szCs w:val="24"/>
          <w:lang w:val="zh-CN"/>
        </w:rPr>
        <w:t>月</w:t>
      </w:r>
      <w:r>
        <w:rPr>
          <w:rFonts w:ascii="Simang"/>
          <w:bCs/>
          <w:sz w:val="24"/>
          <w:szCs w:val="24"/>
          <w:lang w:val="zh-CN"/>
        </w:rPr>
        <w:t xml:space="preserve">   </w:t>
      </w:r>
      <w:r>
        <w:rPr>
          <w:rFonts w:ascii="Simang" w:hint="eastAsia"/>
          <w:bCs/>
          <w:sz w:val="24"/>
          <w:szCs w:val="24"/>
          <w:lang w:val="zh-CN"/>
        </w:rPr>
        <w:t>日</w:t>
      </w:r>
    </w:p>
    <w:p w:rsidR="0018079A" w:rsidRDefault="0018079A">
      <w:pPr>
        <w:spacing w:line="400" w:lineRule="exact"/>
        <w:rPr>
          <w:rFonts w:ascii="Simang"/>
          <w:bCs/>
          <w:sz w:val="24"/>
          <w:szCs w:val="24"/>
          <w:lang w:val="zh-CN"/>
        </w:rPr>
      </w:pPr>
      <w:r>
        <w:rPr>
          <w:rFonts w:ascii="Simang"/>
          <w:bCs/>
          <w:sz w:val="24"/>
          <w:szCs w:val="24"/>
          <w:lang w:val="zh-CN"/>
        </w:rPr>
        <w:t xml:space="preserve"> </w:t>
      </w:r>
    </w:p>
    <w:p w:rsidR="0018079A" w:rsidRDefault="0018079A">
      <w:pPr>
        <w:spacing w:line="400" w:lineRule="exact"/>
        <w:rPr>
          <w:rFonts w:ascii="Simang"/>
          <w:bCs/>
          <w:sz w:val="24"/>
          <w:szCs w:val="24"/>
          <w:lang w:val="zh-CN"/>
        </w:rPr>
      </w:pPr>
    </w:p>
    <w:p w:rsidR="0018079A" w:rsidRDefault="0018079A">
      <w:pPr>
        <w:spacing w:line="400" w:lineRule="exact"/>
        <w:rPr>
          <w:rFonts w:ascii="Simang"/>
          <w:b/>
          <w:bCs/>
          <w:sz w:val="24"/>
          <w:szCs w:val="24"/>
          <w:lang w:val="zh-CN"/>
        </w:rPr>
      </w:pPr>
    </w:p>
    <w:p w:rsidR="0018079A" w:rsidRDefault="0018079A">
      <w:pPr>
        <w:spacing w:line="400" w:lineRule="exact"/>
        <w:rPr>
          <w:rFonts w:ascii="Simang"/>
          <w:b/>
          <w:bCs/>
          <w:sz w:val="24"/>
          <w:szCs w:val="24"/>
          <w:lang w:val="zh-CN"/>
        </w:rPr>
      </w:pPr>
    </w:p>
    <w:p w:rsidR="0018079A" w:rsidRDefault="0018079A">
      <w:pPr>
        <w:spacing w:line="400" w:lineRule="exact"/>
        <w:rPr>
          <w:rFonts w:ascii="Simang"/>
          <w:b/>
          <w:bCs/>
          <w:sz w:val="24"/>
          <w:szCs w:val="24"/>
          <w:lang w:val="zh-CN"/>
        </w:rPr>
      </w:pPr>
    </w:p>
    <w:p w:rsidR="0018079A" w:rsidRDefault="0018079A">
      <w:pPr>
        <w:spacing w:line="400" w:lineRule="exact"/>
        <w:rPr>
          <w:rFonts w:ascii="Simang"/>
          <w:b/>
          <w:bCs/>
          <w:sz w:val="24"/>
          <w:szCs w:val="24"/>
          <w:lang w:val="zh-CN"/>
        </w:rPr>
      </w:pPr>
    </w:p>
    <w:p w:rsidR="0018079A" w:rsidRDefault="0018079A">
      <w:pPr>
        <w:spacing w:line="400" w:lineRule="exact"/>
        <w:rPr>
          <w:rFonts w:ascii="Simang"/>
          <w:b/>
          <w:bCs/>
          <w:sz w:val="24"/>
          <w:szCs w:val="24"/>
          <w:lang w:val="zh-CN"/>
        </w:rPr>
      </w:pPr>
    </w:p>
    <w:p w:rsidR="0018079A" w:rsidRDefault="0018079A" w:rsidP="00D45F9F">
      <w:pPr>
        <w:spacing w:line="400" w:lineRule="exact"/>
        <w:ind w:firstLineChars="250" w:firstLine="600"/>
        <w:jc w:val="center"/>
        <w:rPr>
          <w:rFonts w:ascii="Simang"/>
          <w:b/>
          <w:bCs/>
          <w:sz w:val="24"/>
          <w:szCs w:val="24"/>
          <w:lang w:val="zh-CN"/>
        </w:rPr>
      </w:pPr>
      <w:r>
        <w:rPr>
          <w:rFonts w:ascii="Simang" w:hAnsi="Simang" w:cs="Simang" w:hint="eastAsia"/>
          <w:b/>
          <w:bCs/>
          <w:sz w:val="24"/>
          <w:szCs w:val="24"/>
          <w:lang w:val="zh-CN"/>
        </w:rPr>
        <w:t>第六章</w:t>
      </w:r>
      <w:r>
        <w:rPr>
          <w:rFonts w:ascii="Simang" w:hAnsi="Simang" w:cs="Simang"/>
          <w:b/>
          <w:bCs/>
          <w:sz w:val="24"/>
          <w:szCs w:val="24"/>
          <w:lang w:val="zh-CN"/>
        </w:rPr>
        <w:t xml:space="preserve">  </w:t>
      </w:r>
      <w:r>
        <w:rPr>
          <w:rFonts w:ascii="Simang" w:hAnsi="Simang" w:cs="Simang" w:hint="eastAsia"/>
          <w:b/>
          <w:bCs/>
          <w:sz w:val="24"/>
          <w:szCs w:val="24"/>
          <w:lang w:val="zh-CN"/>
        </w:rPr>
        <w:t>谈判响应文件谈判响应文件格式</w:t>
      </w:r>
    </w:p>
    <w:p w:rsidR="0018079A" w:rsidRDefault="0018079A">
      <w:pPr>
        <w:autoSpaceDE w:val="0"/>
        <w:autoSpaceDN w:val="0"/>
        <w:adjustRightInd w:val="0"/>
        <w:spacing w:line="440" w:lineRule="exact"/>
        <w:ind w:right="10"/>
        <w:rPr>
          <w:rFonts w:ascii="Simang"/>
          <w:b/>
          <w:bCs/>
          <w:kern w:val="0"/>
          <w:sz w:val="24"/>
          <w:szCs w:val="24"/>
          <w:lang w:val="zh-CN"/>
        </w:rPr>
      </w:pPr>
    </w:p>
    <w:p w:rsidR="0018079A" w:rsidRDefault="0018079A">
      <w:pPr>
        <w:spacing w:line="440" w:lineRule="exact"/>
        <w:ind w:firstLineChars="200" w:firstLine="480"/>
        <w:rPr>
          <w:rFonts w:ascii="Simang"/>
          <w:sz w:val="24"/>
          <w:szCs w:val="24"/>
        </w:rPr>
      </w:pPr>
    </w:p>
    <w:p w:rsidR="0018079A" w:rsidRDefault="0018079A">
      <w:pPr>
        <w:spacing w:line="440" w:lineRule="exact"/>
        <w:ind w:firstLineChars="200" w:firstLine="420"/>
        <w:jc w:val="center"/>
        <w:rPr>
          <w:rFonts w:ascii="Simang"/>
          <w:highlight w:val="white"/>
        </w:rPr>
      </w:pPr>
    </w:p>
    <w:p w:rsidR="0018079A" w:rsidRDefault="0018079A">
      <w:pPr>
        <w:jc w:val="center"/>
        <w:rPr>
          <w:rFonts w:ascii="Simang" w:cs="Simang"/>
          <w:b/>
          <w:bCs/>
          <w:sz w:val="30"/>
          <w:szCs w:val="30"/>
        </w:rPr>
      </w:pPr>
      <w:r>
        <w:rPr>
          <w:rFonts w:ascii="Simang" w:hAnsi="Simang" w:cs="Simang" w:hint="eastAsia"/>
          <w:b/>
          <w:bCs/>
          <w:sz w:val="30"/>
          <w:szCs w:val="30"/>
        </w:rPr>
        <w:t>淮南经济技术开发区消防维保项目</w:t>
      </w:r>
    </w:p>
    <w:p w:rsidR="0018079A" w:rsidRDefault="0018079A">
      <w:pPr>
        <w:spacing w:line="440" w:lineRule="exact"/>
        <w:ind w:firstLineChars="200" w:firstLine="480"/>
        <w:rPr>
          <w:rFonts w:ascii="Simang"/>
          <w:sz w:val="24"/>
          <w:szCs w:val="24"/>
        </w:rPr>
      </w:pPr>
    </w:p>
    <w:p w:rsidR="0018079A" w:rsidRDefault="0018079A">
      <w:pPr>
        <w:spacing w:line="440" w:lineRule="exact"/>
        <w:ind w:firstLineChars="200" w:firstLine="480"/>
        <w:rPr>
          <w:rFonts w:ascii="Simang"/>
          <w:sz w:val="24"/>
          <w:szCs w:val="24"/>
        </w:rPr>
      </w:pPr>
    </w:p>
    <w:p w:rsidR="0018079A" w:rsidRDefault="0018079A">
      <w:pPr>
        <w:spacing w:line="440" w:lineRule="exact"/>
        <w:ind w:firstLineChars="200" w:firstLine="480"/>
        <w:rPr>
          <w:rFonts w:ascii="Simang"/>
          <w:sz w:val="24"/>
          <w:szCs w:val="24"/>
        </w:rPr>
      </w:pPr>
    </w:p>
    <w:p w:rsidR="0018079A" w:rsidRDefault="0018079A">
      <w:pPr>
        <w:jc w:val="center"/>
        <w:rPr>
          <w:rFonts w:ascii="Simang"/>
          <w:b/>
          <w:bCs/>
          <w:sz w:val="30"/>
          <w:szCs w:val="30"/>
        </w:rPr>
      </w:pPr>
      <w:r>
        <w:rPr>
          <w:rFonts w:ascii="Simang" w:hAnsi="Simang" w:cs="Simang" w:hint="eastAsia"/>
          <w:b/>
          <w:bCs/>
          <w:sz w:val="30"/>
          <w:szCs w:val="30"/>
        </w:rPr>
        <w:t>谈判响应文件</w:t>
      </w:r>
    </w:p>
    <w:p w:rsidR="0018079A" w:rsidRDefault="0018079A">
      <w:pPr>
        <w:spacing w:line="440" w:lineRule="exact"/>
        <w:ind w:firstLineChars="200" w:firstLine="480"/>
        <w:rPr>
          <w:rFonts w:ascii="Simang"/>
          <w:sz w:val="24"/>
          <w:szCs w:val="24"/>
        </w:rPr>
      </w:pPr>
    </w:p>
    <w:p w:rsidR="0018079A" w:rsidRDefault="0018079A" w:rsidP="00D45F9F">
      <w:pPr>
        <w:spacing w:line="440" w:lineRule="exact"/>
        <w:ind w:firstLineChars="1300" w:firstLine="3122"/>
        <w:jc w:val="left"/>
        <w:rPr>
          <w:rFonts w:ascii="Simang"/>
          <w:sz w:val="24"/>
          <w:szCs w:val="24"/>
        </w:rPr>
      </w:pPr>
      <w:r>
        <w:rPr>
          <w:rFonts w:ascii="Simang" w:hAnsi="Simang" w:cs="Simang" w:hint="eastAsia"/>
          <w:b/>
          <w:bCs/>
          <w:sz w:val="24"/>
          <w:szCs w:val="24"/>
        </w:rPr>
        <w:t>采购编号</w:t>
      </w:r>
      <w:r>
        <w:rPr>
          <w:rFonts w:ascii="Simang" w:hAnsi="Simang" w:cs="Simang" w:hint="eastAsia"/>
          <w:sz w:val="24"/>
          <w:szCs w:val="24"/>
        </w:rPr>
        <w:t>：</w:t>
      </w:r>
      <w:r>
        <w:rPr>
          <w:rFonts w:ascii="Simang" w:hAnsi="Simang" w:cs="Simang"/>
          <w:sz w:val="24"/>
          <w:szCs w:val="24"/>
        </w:rPr>
        <w:t xml:space="preserve">        </w:t>
      </w:r>
    </w:p>
    <w:p w:rsidR="0018079A" w:rsidRDefault="0018079A">
      <w:pPr>
        <w:spacing w:line="440" w:lineRule="exact"/>
        <w:ind w:firstLineChars="200" w:firstLine="480"/>
        <w:rPr>
          <w:rFonts w:ascii="Simang"/>
          <w:sz w:val="24"/>
          <w:szCs w:val="24"/>
        </w:rPr>
      </w:pPr>
    </w:p>
    <w:p w:rsidR="0018079A" w:rsidRDefault="0018079A">
      <w:pPr>
        <w:spacing w:line="440" w:lineRule="exact"/>
        <w:ind w:firstLineChars="200" w:firstLine="480"/>
        <w:rPr>
          <w:rFonts w:ascii="Simang"/>
          <w:sz w:val="24"/>
          <w:szCs w:val="24"/>
        </w:rPr>
      </w:pPr>
    </w:p>
    <w:p w:rsidR="0018079A" w:rsidRDefault="0018079A">
      <w:pPr>
        <w:spacing w:line="440" w:lineRule="exact"/>
        <w:ind w:firstLineChars="200" w:firstLine="480"/>
        <w:rPr>
          <w:rFonts w:ascii="Simang"/>
          <w:sz w:val="24"/>
          <w:szCs w:val="24"/>
        </w:rPr>
      </w:pPr>
    </w:p>
    <w:p w:rsidR="0018079A" w:rsidRDefault="0018079A">
      <w:pPr>
        <w:spacing w:line="440" w:lineRule="exact"/>
        <w:ind w:firstLineChars="200" w:firstLine="480"/>
        <w:rPr>
          <w:rFonts w:ascii="Simang"/>
          <w:sz w:val="24"/>
          <w:szCs w:val="24"/>
        </w:rPr>
      </w:pPr>
    </w:p>
    <w:p w:rsidR="0018079A" w:rsidRDefault="0018079A">
      <w:pPr>
        <w:spacing w:line="440" w:lineRule="exact"/>
        <w:ind w:firstLineChars="200" w:firstLine="480"/>
        <w:rPr>
          <w:rFonts w:ascii="Simang"/>
          <w:sz w:val="24"/>
          <w:szCs w:val="24"/>
        </w:rPr>
      </w:pPr>
    </w:p>
    <w:p w:rsidR="0018079A" w:rsidRDefault="0018079A">
      <w:pPr>
        <w:spacing w:line="440" w:lineRule="exact"/>
        <w:ind w:firstLineChars="200" w:firstLine="480"/>
        <w:rPr>
          <w:rFonts w:ascii="Simang"/>
          <w:b/>
          <w:bCs/>
          <w:sz w:val="24"/>
          <w:szCs w:val="24"/>
          <w:u w:val="single"/>
        </w:rPr>
      </w:pPr>
      <w:r>
        <w:rPr>
          <w:rFonts w:ascii="Simang" w:hAnsi="Simang" w:cs="Simang" w:hint="eastAsia"/>
          <w:sz w:val="24"/>
          <w:szCs w:val="24"/>
        </w:rPr>
        <w:t>投</w:t>
      </w:r>
      <w:r>
        <w:rPr>
          <w:rFonts w:ascii="Simang" w:hAnsi="Simang" w:cs="Simang"/>
          <w:sz w:val="24"/>
          <w:szCs w:val="24"/>
        </w:rPr>
        <w:t xml:space="preserve"> </w:t>
      </w:r>
      <w:r>
        <w:rPr>
          <w:rFonts w:ascii="Simang" w:hAnsi="Simang" w:cs="Simang" w:hint="eastAsia"/>
          <w:sz w:val="24"/>
          <w:szCs w:val="24"/>
        </w:rPr>
        <w:t>标</w:t>
      </w:r>
      <w:r>
        <w:rPr>
          <w:rFonts w:ascii="Simang" w:hAnsi="Simang" w:cs="Simang"/>
          <w:sz w:val="24"/>
          <w:szCs w:val="24"/>
        </w:rPr>
        <w:t xml:space="preserve"> </w:t>
      </w:r>
      <w:r>
        <w:rPr>
          <w:rFonts w:ascii="Simang" w:hAnsi="Simang" w:cs="Simang" w:hint="eastAsia"/>
          <w:sz w:val="24"/>
          <w:szCs w:val="24"/>
        </w:rPr>
        <w:t>人：</w:t>
      </w:r>
      <w:r>
        <w:rPr>
          <w:rFonts w:ascii="Simang" w:hAnsi="Simang" w:cs="Simang"/>
          <w:b/>
          <w:bCs/>
          <w:sz w:val="24"/>
          <w:szCs w:val="24"/>
          <w:u w:val="single"/>
        </w:rPr>
        <w:t xml:space="preserve">                                                </w:t>
      </w:r>
      <w:r>
        <w:rPr>
          <w:rFonts w:ascii="Simang" w:hAnsi="Simang" w:cs="Simang" w:hint="eastAsia"/>
          <w:b/>
          <w:bCs/>
          <w:sz w:val="24"/>
          <w:szCs w:val="24"/>
          <w:u w:val="single"/>
        </w:rPr>
        <w:t>（盖章）</w:t>
      </w:r>
    </w:p>
    <w:p w:rsidR="0018079A" w:rsidRDefault="0018079A">
      <w:pPr>
        <w:spacing w:line="440" w:lineRule="exact"/>
        <w:ind w:firstLineChars="200" w:firstLine="480"/>
        <w:rPr>
          <w:rFonts w:ascii="Simang"/>
          <w:sz w:val="24"/>
          <w:szCs w:val="24"/>
        </w:rPr>
      </w:pPr>
      <w:r>
        <w:rPr>
          <w:rFonts w:ascii="Simang" w:hAnsi="Simang" w:cs="Simang" w:hint="eastAsia"/>
          <w:sz w:val="24"/>
          <w:szCs w:val="24"/>
        </w:rPr>
        <w:t>谈判供应商法定代表人</w:t>
      </w:r>
    </w:p>
    <w:p w:rsidR="0018079A" w:rsidRDefault="0018079A">
      <w:pPr>
        <w:spacing w:line="440" w:lineRule="exact"/>
        <w:ind w:firstLineChars="200" w:firstLine="480"/>
        <w:rPr>
          <w:rFonts w:ascii="Simang"/>
          <w:b/>
          <w:bCs/>
          <w:sz w:val="24"/>
          <w:szCs w:val="24"/>
          <w:u w:val="single"/>
        </w:rPr>
      </w:pPr>
      <w:r>
        <w:rPr>
          <w:rFonts w:ascii="Simang" w:hAnsi="Simang" w:cs="Simang" w:hint="eastAsia"/>
          <w:sz w:val="24"/>
          <w:szCs w:val="24"/>
        </w:rPr>
        <w:t>或其授权委托人：</w:t>
      </w:r>
      <w:r>
        <w:rPr>
          <w:rFonts w:ascii="Simang" w:hAnsi="Simang" w:cs="Simang"/>
          <w:b/>
          <w:bCs/>
          <w:sz w:val="24"/>
          <w:szCs w:val="24"/>
          <w:u w:val="single"/>
        </w:rPr>
        <w:t xml:space="preserve">                                     </w:t>
      </w:r>
      <w:r>
        <w:rPr>
          <w:rFonts w:ascii="Simang" w:hAnsi="Simang" w:cs="Simang" w:hint="eastAsia"/>
          <w:b/>
          <w:bCs/>
          <w:sz w:val="24"/>
          <w:szCs w:val="24"/>
          <w:u w:val="single"/>
        </w:rPr>
        <w:t>（签字或盖章）</w:t>
      </w:r>
    </w:p>
    <w:p w:rsidR="0018079A" w:rsidRDefault="0018079A" w:rsidP="00D45F9F">
      <w:pPr>
        <w:spacing w:line="440" w:lineRule="exact"/>
        <w:ind w:firstLineChars="200" w:firstLine="480"/>
        <w:rPr>
          <w:rFonts w:ascii="Simang"/>
          <w:b/>
          <w:bCs/>
          <w:sz w:val="24"/>
          <w:szCs w:val="24"/>
          <w:u w:val="single"/>
        </w:rPr>
      </w:pPr>
    </w:p>
    <w:p w:rsidR="0018079A" w:rsidRDefault="0018079A">
      <w:pPr>
        <w:spacing w:line="440" w:lineRule="exact"/>
        <w:ind w:firstLineChars="1200" w:firstLine="2880"/>
        <w:rPr>
          <w:rFonts w:ascii="Simang"/>
          <w:sz w:val="24"/>
          <w:szCs w:val="24"/>
        </w:rPr>
      </w:pPr>
      <w:r>
        <w:rPr>
          <w:rFonts w:ascii="Simang" w:hAnsi="Simang" w:cs="Simang"/>
          <w:sz w:val="24"/>
          <w:szCs w:val="24"/>
          <w:u w:val="single"/>
        </w:rPr>
        <w:t xml:space="preserve">        </w:t>
      </w:r>
      <w:r>
        <w:rPr>
          <w:rFonts w:ascii="Simang" w:hAnsi="Simang" w:cs="Simang" w:hint="eastAsia"/>
          <w:sz w:val="24"/>
          <w:szCs w:val="24"/>
        </w:rPr>
        <w:t>年</w:t>
      </w:r>
      <w:r>
        <w:rPr>
          <w:rFonts w:ascii="Simang" w:hAnsi="Simang" w:cs="Simang"/>
          <w:sz w:val="24"/>
          <w:szCs w:val="24"/>
          <w:u w:val="single"/>
        </w:rPr>
        <w:t xml:space="preserve">     </w:t>
      </w:r>
      <w:r>
        <w:rPr>
          <w:rFonts w:ascii="Simang" w:hAnsi="Simang" w:cs="Simang" w:hint="eastAsia"/>
          <w:sz w:val="24"/>
          <w:szCs w:val="24"/>
        </w:rPr>
        <w:t>月</w:t>
      </w:r>
      <w:r>
        <w:rPr>
          <w:rFonts w:ascii="Simang" w:hAnsi="Simang" w:cs="Simang"/>
          <w:sz w:val="24"/>
          <w:szCs w:val="24"/>
          <w:u w:val="single"/>
        </w:rPr>
        <w:t xml:space="preserve">     </w:t>
      </w:r>
      <w:r>
        <w:rPr>
          <w:rFonts w:ascii="Simang" w:hAnsi="Simang" w:cs="Simang" w:hint="eastAsia"/>
          <w:sz w:val="24"/>
          <w:szCs w:val="24"/>
        </w:rPr>
        <w:t>日</w:t>
      </w:r>
    </w:p>
    <w:p w:rsidR="0018079A" w:rsidRDefault="0018079A">
      <w:pPr>
        <w:spacing w:line="440" w:lineRule="exact"/>
        <w:rPr>
          <w:rFonts w:ascii="Simang"/>
          <w:b/>
          <w:bCs/>
          <w:sz w:val="24"/>
          <w:szCs w:val="24"/>
        </w:rPr>
      </w:pPr>
    </w:p>
    <w:p w:rsidR="0018079A" w:rsidRDefault="0018079A">
      <w:pPr>
        <w:spacing w:line="440" w:lineRule="exact"/>
        <w:jc w:val="center"/>
        <w:rPr>
          <w:rFonts w:ascii="Simang"/>
          <w:b/>
          <w:bCs/>
          <w:sz w:val="24"/>
          <w:szCs w:val="24"/>
        </w:rPr>
      </w:pPr>
      <w:r>
        <w:rPr>
          <w:rFonts w:ascii="Simang"/>
          <w:b/>
          <w:bCs/>
          <w:sz w:val="24"/>
          <w:szCs w:val="24"/>
        </w:rPr>
        <w:br w:type="page"/>
      </w:r>
      <w:bookmarkStart w:id="4" w:name="_Toc382508391"/>
      <w:r>
        <w:rPr>
          <w:rFonts w:ascii="Simang" w:hAnsi="Simang" w:cs="Simang" w:hint="eastAsia"/>
          <w:b/>
          <w:bCs/>
        </w:rPr>
        <w:t>格式</w:t>
      </w:r>
      <w:r>
        <w:rPr>
          <w:rFonts w:ascii="Simang" w:hAnsi="Simang" w:cs="Simang"/>
          <w:b/>
          <w:bCs/>
        </w:rPr>
        <w:t>1</w:t>
      </w:r>
      <w:r>
        <w:rPr>
          <w:rFonts w:ascii="Simang" w:hAnsi="Simang" w:cs="Simang" w:hint="eastAsia"/>
          <w:b/>
          <w:bCs/>
        </w:rPr>
        <w:t>、投标函</w:t>
      </w:r>
      <w:bookmarkEnd w:id="4"/>
    </w:p>
    <w:p w:rsidR="0018079A" w:rsidRDefault="0018079A">
      <w:pPr>
        <w:spacing w:line="440" w:lineRule="exact"/>
        <w:jc w:val="left"/>
        <w:rPr>
          <w:rFonts w:ascii="Simang"/>
          <w:b/>
          <w:bCs/>
          <w:sz w:val="24"/>
          <w:szCs w:val="24"/>
        </w:rPr>
      </w:pPr>
    </w:p>
    <w:p w:rsidR="0018079A" w:rsidRDefault="0018079A">
      <w:pPr>
        <w:spacing w:line="440" w:lineRule="exact"/>
        <w:jc w:val="left"/>
        <w:rPr>
          <w:rFonts w:ascii="Simang"/>
          <w:b/>
          <w:bCs/>
          <w:sz w:val="24"/>
          <w:szCs w:val="24"/>
        </w:rPr>
      </w:pPr>
      <w:r>
        <w:rPr>
          <w:rFonts w:ascii="Simang" w:hAnsi="Simang" w:cs="Simang" w:hint="eastAsia"/>
          <w:b/>
          <w:bCs/>
          <w:sz w:val="24"/>
          <w:szCs w:val="24"/>
        </w:rPr>
        <w:t>致：（采购人）</w:t>
      </w:r>
      <w:r>
        <w:rPr>
          <w:rFonts w:ascii="Simang" w:hAnsi="Simang" w:cs="Simang"/>
          <w:b/>
          <w:bCs/>
          <w:sz w:val="24"/>
          <w:szCs w:val="24"/>
        </w:rPr>
        <w:t xml:space="preserve"> </w:t>
      </w:r>
    </w:p>
    <w:p w:rsidR="0018079A" w:rsidRDefault="0018079A">
      <w:pPr>
        <w:spacing w:line="440" w:lineRule="exact"/>
        <w:ind w:firstLine="645"/>
        <w:rPr>
          <w:rFonts w:ascii="Simang"/>
          <w:sz w:val="24"/>
          <w:szCs w:val="24"/>
        </w:rPr>
      </w:pPr>
      <w:r>
        <w:rPr>
          <w:rFonts w:ascii="Simang" w:hAnsi="Simang" w:cs="Simang"/>
          <w:sz w:val="24"/>
          <w:szCs w:val="24"/>
        </w:rPr>
        <w:t>1</w:t>
      </w:r>
      <w:r>
        <w:rPr>
          <w:rFonts w:ascii="Simang" w:hAnsi="Simang" w:cs="Simang" w:hint="eastAsia"/>
          <w:sz w:val="24"/>
          <w:szCs w:val="24"/>
        </w:rPr>
        <w:t>、根据贵单位发布的谈判公告和项目编号为</w:t>
      </w:r>
      <w:r>
        <w:rPr>
          <w:rFonts w:ascii="Simang" w:hAnsi="Simang" w:cs="Simang"/>
          <w:sz w:val="24"/>
          <w:szCs w:val="24"/>
          <w:u w:val="single"/>
        </w:rPr>
        <w:t xml:space="preserve">       </w:t>
      </w:r>
      <w:r>
        <w:rPr>
          <w:rFonts w:ascii="Simang" w:hAnsi="Simang" w:cs="Simang" w:hint="eastAsia"/>
          <w:sz w:val="24"/>
          <w:szCs w:val="24"/>
        </w:rPr>
        <w:t>的谈判文件，我们决定参加你们组织的“</w:t>
      </w:r>
      <w:r>
        <w:rPr>
          <w:rFonts w:ascii="Simang" w:hAnsi="Simang" w:cs="Simang"/>
          <w:sz w:val="24"/>
          <w:szCs w:val="24"/>
          <w:u w:val="single"/>
        </w:rPr>
        <w:t xml:space="preserve">                 </w:t>
      </w:r>
      <w:r>
        <w:rPr>
          <w:rFonts w:ascii="Simang" w:hAnsi="Simang" w:cs="Simang" w:hint="eastAsia"/>
          <w:sz w:val="24"/>
          <w:szCs w:val="24"/>
          <w:u w:val="single"/>
        </w:rPr>
        <w:t>”（项目名称）</w:t>
      </w:r>
      <w:r>
        <w:rPr>
          <w:rFonts w:ascii="Simang" w:hAnsi="Simang" w:cs="Simang" w:hint="eastAsia"/>
          <w:sz w:val="24"/>
          <w:szCs w:val="24"/>
        </w:rPr>
        <w:t>的招标活动。</w:t>
      </w:r>
    </w:p>
    <w:p w:rsidR="0018079A" w:rsidRDefault="0018079A">
      <w:pPr>
        <w:spacing w:line="440" w:lineRule="exact"/>
        <w:ind w:firstLine="645"/>
        <w:rPr>
          <w:rFonts w:ascii="Simang"/>
          <w:sz w:val="24"/>
          <w:szCs w:val="24"/>
        </w:rPr>
      </w:pPr>
      <w:r>
        <w:rPr>
          <w:rFonts w:ascii="Simang" w:hAnsi="Simang" w:cs="Simang"/>
          <w:sz w:val="24"/>
          <w:szCs w:val="24"/>
        </w:rPr>
        <w:t>2</w:t>
      </w:r>
      <w:r>
        <w:rPr>
          <w:rFonts w:ascii="Simang" w:hAnsi="Simang" w:cs="Simang" w:hint="eastAsia"/>
          <w:sz w:val="24"/>
          <w:szCs w:val="24"/>
        </w:rPr>
        <w:t>、我方愿意按照谈判文件规定的各项要求，向采购人提供所需的服务，投标报价为</w:t>
      </w:r>
      <w:r>
        <w:rPr>
          <w:rFonts w:ascii="Simang" w:hAnsi="Simang" w:cs="Simang"/>
          <w:sz w:val="24"/>
          <w:szCs w:val="24"/>
          <w:u w:val="single"/>
        </w:rPr>
        <w:t xml:space="preserve">             </w:t>
      </w:r>
      <w:r>
        <w:rPr>
          <w:rFonts w:ascii="Simang" w:hAnsi="Simang" w:cs="Simang" w:hint="eastAsia"/>
          <w:sz w:val="24"/>
          <w:szCs w:val="24"/>
        </w:rPr>
        <w:t>。服务周期响应谈判文件，按合同约定向采购人提供所需的货物或服务。质量达到</w:t>
      </w:r>
      <w:r>
        <w:rPr>
          <w:rFonts w:ascii="Simang" w:hAnsi="Simang" w:cs="Simang"/>
          <w:sz w:val="24"/>
          <w:szCs w:val="24"/>
          <w:u w:val="single"/>
        </w:rPr>
        <w:t xml:space="preserve"> </w:t>
      </w:r>
      <w:r>
        <w:rPr>
          <w:rFonts w:ascii="Simang" w:hAnsi="Simang" w:cs="Simang" w:hint="eastAsia"/>
          <w:sz w:val="24"/>
          <w:szCs w:val="24"/>
          <w:u w:val="single"/>
        </w:rPr>
        <w:t>谈判文件要求</w:t>
      </w:r>
      <w:r>
        <w:rPr>
          <w:rFonts w:ascii="Simang" w:hAnsi="Simang" w:cs="Simang"/>
          <w:sz w:val="24"/>
          <w:szCs w:val="24"/>
          <w:u w:val="single"/>
        </w:rPr>
        <w:t xml:space="preserve"> </w:t>
      </w:r>
      <w:r>
        <w:rPr>
          <w:rFonts w:ascii="Simang" w:hAnsi="Simang" w:cs="Simang" w:hint="eastAsia"/>
          <w:sz w:val="24"/>
          <w:szCs w:val="24"/>
        </w:rPr>
        <w:t>标准。</w:t>
      </w:r>
    </w:p>
    <w:p w:rsidR="0018079A" w:rsidRDefault="0018079A">
      <w:pPr>
        <w:spacing w:line="440" w:lineRule="exact"/>
        <w:ind w:firstLine="645"/>
        <w:rPr>
          <w:rFonts w:ascii="Simang"/>
          <w:sz w:val="24"/>
          <w:szCs w:val="24"/>
        </w:rPr>
      </w:pPr>
      <w:r>
        <w:rPr>
          <w:rFonts w:ascii="Simang" w:hAnsi="Simang" w:cs="Simang"/>
          <w:sz w:val="24"/>
          <w:szCs w:val="24"/>
        </w:rPr>
        <w:t>3</w:t>
      </w:r>
      <w:r>
        <w:rPr>
          <w:rFonts w:ascii="Simang" w:hAnsi="Simang" w:cs="Simang" w:hint="eastAsia"/>
          <w:sz w:val="24"/>
          <w:szCs w:val="24"/>
        </w:rPr>
        <w:t>、一旦我方中标，我方将严格履行合同规定的责任和义务，保证于合同签字生效后，严格按合同约定进行赔付。</w:t>
      </w:r>
    </w:p>
    <w:p w:rsidR="0018079A" w:rsidRDefault="0018079A">
      <w:pPr>
        <w:spacing w:line="440" w:lineRule="exact"/>
        <w:ind w:firstLineChars="200" w:firstLine="480"/>
        <w:rPr>
          <w:rFonts w:ascii="Simang"/>
          <w:sz w:val="24"/>
          <w:szCs w:val="24"/>
        </w:rPr>
      </w:pPr>
      <w:r>
        <w:rPr>
          <w:rFonts w:ascii="Simang" w:hAnsi="Simang" w:cs="Simang"/>
          <w:sz w:val="24"/>
          <w:szCs w:val="24"/>
        </w:rPr>
        <w:t>4</w:t>
      </w:r>
      <w:r>
        <w:rPr>
          <w:rFonts w:ascii="Simang" w:hAnsi="Simang" w:cs="Simang" w:hint="eastAsia"/>
          <w:sz w:val="24"/>
          <w:szCs w:val="24"/>
        </w:rPr>
        <w:t>、投标有效期为自投标截止之日起</w:t>
      </w:r>
      <w:r>
        <w:rPr>
          <w:rFonts w:ascii="Simang" w:hAnsi="Simang" w:cs="Simang"/>
          <w:sz w:val="24"/>
          <w:szCs w:val="24"/>
          <w:u w:val="single"/>
        </w:rPr>
        <w:t xml:space="preserve"> 60 </w:t>
      </w:r>
      <w:r>
        <w:rPr>
          <w:rFonts w:ascii="Simang" w:hAnsi="Simang" w:cs="Simang" w:hint="eastAsia"/>
          <w:sz w:val="24"/>
          <w:szCs w:val="24"/>
        </w:rPr>
        <w:t>日历天；投标保证金金额为</w:t>
      </w:r>
      <w:r>
        <w:rPr>
          <w:rFonts w:ascii="Simang" w:hAnsi="Simang" w:cs="Simang" w:hint="eastAsia"/>
          <w:sz w:val="24"/>
          <w:szCs w:val="24"/>
          <w:u w:val="single"/>
        </w:rPr>
        <w:t>柒仟伍佰元</w:t>
      </w:r>
      <w:r>
        <w:rPr>
          <w:rFonts w:ascii="Simang" w:hAnsi="Simang" w:cs="Simang" w:hint="eastAsia"/>
          <w:sz w:val="24"/>
          <w:szCs w:val="24"/>
        </w:rPr>
        <w:t>人民币。我方承诺完全响应谈判文件及补充、澄清、修改文件中的全部内容。</w:t>
      </w:r>
    </w:p>
    <w:p w:rsidR="0018079A" w:rsidRDefault="0018079A">
      <w:pPr>
        <w:spacing w:line="440" w:lineRule="exact"/>
        <w:ind w:firstLineChars="200" w:firstLine="480"/>
        <w:rPr>
          <w:rFonts w:ascii="Simang"/>
          <w:b/>
          <w:bCs/>
          <w:sz w:val="24"/>
          <w:szCs w:val="24"/>
          <w:u w:val="single"/>
        </w:rPr>
      </w:pPr>
      <w:r>
        <w:rPr>
          <w:rFonts w:ascii="Simang" w:hAnsi="Simang" w:cs="Simang"/>
          <w:sz w:val="24"/>
          <w:szCs w:val="24"/>
        </w:rPr>
        <w:t>5</w:t>
      </w:r>
      <w:r>
        <w:rPr>
          <w:rFonts w:ascii="Simang" w:hAnsi="Simang" w:cs="Simang" w:hint="eastAsia"/>
          <w:sz w:val="24"/>
          <w:szCs w:val="24"/>
        </w:rPr>
        <w:t>、我方为本项目提交的谈判响应文件有：</w:t>
      </w:r>
      <w:r>
        <w:rPr>
          <w:rFonts w:ascii="Simang" w:hAnsi="Simang" w:cs="Simang" w:hint="eastAsia"/>
          <w:b/>
          <w:bCs/>
          <w:sz w:val="24"/>
          <w:szCs w:val="24"/>
          <w:u w:val="single"/>
        </w:rPr>
        <w:t>正本</w:t>
      </w:r>
      <w:r>
        <w:rPr>
          <w:rFonts w:ascii="Simang" w:hAnsi="Simang" w:cs="Simang"/>
          <w:b/>
          <w:bCs/>
          <w:sz w:val="24"/>
          <w:szCs w:val="24"/>
          <w:u w:val="single"/>
        </w:rPr>
        <w:t>1</w:t>
      </w:r>
      <w:r>
        <w:rPr>
          <w:rFonts w:ascii="Simang" w:hAnsi="Simang" w:cs="Simang" w:hint="eastAsia"/>
          <w:b/>
          <w:bCs/>
          <w:sz w:val="24"/>
          <w:szCs w:val="24"/>
          <w:u w:val="single"/>
        </w:rPr>
        <w:t>份副本</w:t>
      </w:r>
      <w:r>
        <w:rPr>
          <w:rFonts w:ascii="Simang" w:hAnsi="Simang" w:cs="Simang"/>
          <w:b/>
          <w:bCs/>
          <w:sz w:val="24"/>
          <w:szCs w:val="24"/>
          <w:u w:val="single"/>
        </w:rPr>
        <w:t>3</w:t>
      </w:r>
      <w:r>
        <w:rPr>
          <w:rFonts w:ascii="Simang" w:hAnsi="Simang" w:cs="Simang" w:hint="eastAsia"/>
          <w:b/>
          <w:bCs/>
          <w:sz w:val="24"/>
          <w:szCs w:val="24"/>
          <w:u w:val="single"/>
        </w:rPr>
        <w:t>份。</w:t>
      </w:r>
    </w:p>
    <w:p w:rsidR="0018079A" w:rsidRDefault="0018079A">
      <w:pPr>
        <w:spacing w:line="440" w:lineRule="exact"/>
        <w:ind w:firstLineChars="200" w:firstLine="480"/>
        <w:rPr>
          <w:rFonts w:ascii="Simang"/>
          <w:sz w:val="24"/>
          <w:szCs w:val="24"/>
        </w:rPr>
      </w:pPr>
      <w:r>
        <w:rPr>
          <w:rFonts w:ascii="Simang" w:hAnsi="Simang" w:cs="Simang"/>
          <w:sz w:val="24"/>
          <w:szCs w:val="24"/>
        </w:rPr>
        <w:t>6</w:t>
      </w:r>
      <w:r>
        <w:rPr>
          <w:rFonts w:ascii="Simang" w:hAnsi="Simang" w:cs="Simang" w:hint="eastAsia"/>
          <w:sz w:val="24"/>
          <w:szCs w:val="24"/>
        </w:rPr>
        <w:t>、我方愿意提供采购人可能另外要求的、与投标有关的文件资料，并保证我方已提供和将要提供的文件是真实的、准确的。</w:t>
      </w:r>
    </w:p>
    <w:p w:rsidR="0018079A" w:rsidRDefault="0018079A">
      <w:pPr>
        <w:tabs>
          <w:tab w:val="left" w:pos="0"/>
          <w:tab w:val="left" w:pos="840"/>
        </w:tabs>
        <w:spacing w:line="440" w:lineRule="exact"/>
        <w:ind w:firstLine="525"/>
        <w:rPr>
          <w:rFonts w:ascii="Simang"/>
          <w:sz w:val="24"/>
          <w:szCs w:val="24"/>
        </w:rPr>
      </w:pPr>
      <w:r>
        <w:rPr>
          <w:rFonts w:ascii="Simang" w:hAnsi="Simang" w:cs="Simang"/>
          <w:sz w:val="24"/>
          <w:szCs w:val="24"/>
        </w:rPr>
        <w:t>7</w:t>
      </w:r>
      <w:r>
        <w:rPr>
          <w:rFonts w:ascii="Simang" w:hAnsi="Simang" w:cs="Simang" w:hint="eastAsia"/>
          <w:sz w:val="24"/>
          <w:szCs w:val="24"/>
        </w:rPr>
        <w:t>、我方完全理解你们不一定将合同授予最低报价的供应商。</w:t>
      </w:r>
    </w:p>
    <w:p w:rsidR="0018079A" w:rsidRDefault="0018079A">
      <w:pPr>
        <w:tabs>
          <w:tab w:val="left" w:pos="0"/>
          <w:tab w:val="left" w:pos="840"/>
        </w:tabs>
        <w:spacing w:line="440" w:lineRule="exact"/>
        <w:ind w:firstLine="525"/>
        <w:rPr>
          <w:rFonts w:ascii="Simang"/>
          <w:sz w:val="24"/>
          <w:szCs w:val="24"/>
        </w:rPr>
      </w:pPr>
      <w:r>
        <w:rPr>
          <w:rFonts w:ascii="Simang" w:hAnsi="Simang" w:cs="Simang"/>
          <w:sz w:val="24"/>
          <w:szCs w:val="24"/>
        </w:rPr>
        <w:t>8</w:t>
      </w:r>
      <w:r>
        <w:rPr>
          <w:rFonts w:ascii="Simang" w:hAnsi="Simang" w:cs="Simang" w:hint="eastAsia"/>
          <w:sz w:val="24"/>
          <w:szCs w:val="24"/>
        </w:rPr>
        <w:t>、若我方中标后，我方承诺严格按照谈判文件规定的供货方式（期限）供货及严格履行售后服务承诺，并接受谈判文件规定的付款方式。</w:t>
      </w:r>
    </w:p>
    <w:p w:rsidR="0018079A" w:rsidRDefault="0018079A">
      <w:pPr>
        <w:tabs>
          <w:tab w:val="left" w:pos="0"/>
          <w:tab w:val="left" w:pos="840"/>
        </w:tabs>
        <w:spacing w:line="440" w:lineRule="exact"/>
        <w:ind w:firstLine="525"/>
        <w:rPr>
          <w:rFonts w:ascii="Simang"/>
          <w:sz w:val="24"/>
          <w:szCs w:val="24"/>
        </w:rPr>
      </w:pPr>
    </w:p>
    <w:p w:rsidR="0018079A" w:rsidRDefault="0018079A">
      <w:pPr>
        <w:tabs>
          <w:tab w:val="left" w:pos="0"/>
          <w:tab w:val="left" w:pos="840"/>
        </w:tabs>
        <w:spacing w:line="440" w:lineRule="exact"/>
        <w:rPr>
          <w:rFonts w:ascii="Simang"/>
          <w:sz w:val="24"/>
          <w:szCs w:val="24"/>
        </w:rPr>
      </w:pPr>
    </w:p>
    <w:p w:rsidR="0018079A" w:rsidRDefault="0018079A">
      <w:pPr>
        <w:tabs>
          <w:tab w:val="left" w:pos="0"/>
          <w:tab w:val="left" w:pos="840"/>
        </w:tabs>
        <w:spacing w:line="440" w:lineRule="exact"/>
        <w:ind w:firstLine="510"/>
        <w:rPr>
          <w:rFonts w:ascii="Simang"/>
          <w:sz w:val="24"/>
          <w:szCs w:val="24"/>
        </w:rPr>
      </w:pPr>
      <w:r>
        <w:rPr>
          <w:rFonts w:ascii="Simang" w:hAnsi="Simang" w:cs="Simang" w:hint="eastAsia"/>
          <w:sz w:val="24"/>
          <w:szCs w:val="24"/>
        </w:rPr>
        <w:t>供应商名称：</w:t>
      </w:r>
      <w:r>
        <w:rPr>
          <w:rFonts w:ascii="Simang" w:hAnsi="Simang" w:cs="Simang"/>
          <w:sz w:val="24"/>
          <w:szCs w:val="24"/>
          <w:u w:val="single"/>
        </w:rPr>
        <w:t xml:space="preserve">        </w:t>
      </w:r>
      <w:r>
        <w:rPr>
          <w:rFonts w:ascii="Simang" w:hAnsi="Simang" w:cs="Simang" w:hint="eastAsia"/>
          <w:sz w:val="24"/>
          <w:szCs w:val="24"/>
          <w:u w:val="single"/>
        </w:rPr>
        <w:t>（公</w:t>
      </w:r>
      <w:r>
        <w:rPr>
          <w:rFonts w:ascii="Simang" w:hAnsi="Simang" w:cs="Simang"/>
          <w:sz w:val="24"/>
          <w:szCs w:val="24"/>
          <w:u w:val="single"/>
        </w:rPr>
        <w:t xml:space="preserve">    </w:t>
      </w:r>
      <w:r>
        <w:rPr>
          <w:rFonts w:ascii="Simang" w:hAnsi="Simang" w:cs="Simang" w:hint="eastAsia"/>
          <w:sz w:val="24"/>
          <w:szCs w:val="24"/>
          <w:u w:val="single"/>
        </w:rPr>
        <w:t>章）</w:t>
      </w:r>
      <w:r>
        <w:rPr>
          <w:rFonts w:ascii="Simang" w:hAnsi="Simang" w:cs="Simang"/>
          <w:sz w:val="24"/>
          <w:szCs w:val="24"/>
          <w:u w:val="single"/>
        </w:rPr>
        <w:t xml:space="preserve">                   </w:t>
      </w:r>
    </w:p>
    <w:p w:rsidR="0018079A" w:rsidRDefault="0018079A">
      <w:pPr>
        <w:spacing w:line="440" w:lineRule="exact"/>
        <w:ind w:firstLine="539"/>
        <w:rPr>
          <w:rFonts w:ascii="Simang"/>
          <w:sz w:val="24"/>
          <w:szCs w:val="24"/>
          <w:u w:val="single"/>
        </w:rPr>
      </w:pPr>
      <w:r>
        <w:rPr>
          <w:rFonts w:ascii="Simang" w:hAnsi="Simang" w:cs="Simang" w:hint="eastAsia"/>
          <w:sz w:val="24"/>
          <w:szCs w:val="24"/>
        </w:rPr>
        <w:t>法定代表人（签字或盖章）：</w:t>
      </w:r>
      <w:r>
        <w:rPr>
          <w:rFonts w:ascii="Simang" w:hAnsi="Simang" w:cs="Simang"/>
          <w:sz w:val="24"/>
          <w:szCs w:val="24"/>
          <w:u w:val="single"/>
        </w:rPr>
        <w:t xml:space="preserve">                          </w:t>
      </w:r>
    </w:p>
    <w:p w:rsidR="0018079A" w:rsidRDefault="0018079A">
      <w:pPr>
        <w:spacing w:line="440" w:lineRule="exact"/>
        <w:ind w:firstLine="539"/>
        <w:rPr>
          <w:rFonts w:ascii="Simang"/>
          <w:sz w:val="24"/>
          <w:szCs w:val="24"/>
          <w:u w:val="single"/>
        </w:rPr>
      </w:pPr>
      <w:r>
        <w:rPr>
          <w:rFonts w:ascii="Simang" w:hAnsi="Simang" w:cs="Simang" w:hint="eastAsia"/>
          <w:sz w:val="24"/>
          <w:szCs w:val="24"/>
        </w:rPr>
        <w:t>授权委托人（签字或盖章）：</w:t>
      </w:r>
      <w:r>
        <w:rPr>
          <w:rFonts w:ascii="Simang" w:hAnsi="Simang" w:cs="Simang"/>
          <w:sz w:val="24"/>
          <w:szCs w:val="24"/>
          <w:u w:val="single"/>
        </w:rPr>
        <w:t xml:space="preserve">                          </w:t>
      </w:r>
    </w:p>
    <w:p w:rsidR="0018079A" w:rsidRDefault="0018079A">
      <w:pPr>
        <w:spacing w:line="440" w:lineRule="exact"/>
        <w:ind w:firstLine="539"/>
        <w:rPr>
          <w:rFonts w:ascii="Simang"/>
          <w:sz w:val="24"/>
          <w:szCs w:val="24"/>
        </w:rPr>
      </w:pPr>
      <w:r>
        <w:rPr>
          <w:rFonts w:ascii="Simang" w:hAnsi="Simang" w:cs="Simang" w:hint="eastAsia"/>
          <w:sz w:val="24"/>
          <w:szCs w:val="24"/>
        </w:rPr>
        <w:t>日</w:t>
      </w:r>
      <w:r>
        <w:rPr>
          <w:rFonts w:ascii="Simang" w:hAnsi="Simang" w:cs="Simang"/>
          <w:sz w:val="24"/>
          <w:szCs w:val="24"/>
        </w:rPr>
        <w:t xml:space="preserve">     </w:t>
      </w:r>
      <w:r>
        <w:rPr>
          <w:rFonts w:ascii="Simang" w:hAnsi="Simang" w:cs="Simang" w:hint="eastAsia"/>
          <w:sz w:val="24"/>
          <w:szCs w:val="24"/>
        </w:rPr>
        <w:t>期：</w:t>
      </w:r>
      <w:r>
        <w:rPr>
          <w:rFonts w:ascii="Simang" w:hAnsi="Simang" w:cs="Simang"/>
          <w:sz w:val="24"/>
          <w:szCs w:val="24"/>
          <w:u w:val="single"/>
        </w:rPr>
        <w:t xml:space="preserve">                                       </w:t>
      </w:r>
    </w:p>
    <w:p w:rsidR="0018079A" w:rsidRDefault="0018079A">
      <w:pPr>
        <w:spacing w:line="440" w:lineRule="exact"/>
        <w:rPr>
          <w:rFonts w:ascii="Simang"/>
          <w:sz w:val="24"/>
          <w:szCs w:val="24"/>
          <w:u w:val="single"/>
        </w:rPr>
      </w:pPr>
      <w:r>
        <w:rPr>
          <w:rFonts w:ascii="Simang" w:hAnsi="Simang" w:cs="Simang"/>
          <w:sz w:val="24"/>
          <w:szCs w:val="24"/>
        </w:rPr>
        <w:t xml:space="preserve">     </w:t>
      </w:r>
      <w:r>
        <w:rPr>
          <w:rFonts w:ascii="Simang" w:hAnsi="Simang" w:cs="Simang" w:hint="eastAsia"/>
          <w:sz w:val="24"/>
          <w:szCs w:val="24"/>
        </w:rPr>
        <w:t>通讯地址：</w:t>
      </w:r>
      <w:r>
        <w:rPr>
          <w:rFonts w:ascii="Simang" w:hAnsi="Simang" w:cs="Simang"/>
          <w:sz w:val="24"/>
          <w:szCs w:val="24"/>
          <w:u w:val="single"/>
        </w:rPr>
        <w:t xml:space="preserve">                                        </w:t>
      </w:r>
    </w:p>
    <w:p w:rsidR="0018079A" w:rsidRDefault="0018079A">
      <w:pPr>
        <w:spacing w:line="440" w:lineRule="exact"/>
        <w:ind w:firstLine="645"/>
        <w:rPr>
          <w:rFonts w:ascii="Simang"/>
          <w:sz w:val="24"/>
          <w:szCs w:val="24"/>
          <w:u w:val="single"/>
        </w:rPr>
      </w:pPr>
      <w:r>
        <w:rPr>
          <w:rFonts w:ascii="Simang" w:hAnsi="Simang" w:cs="Simang" w:hint="eastAsia"/>
          <w:sz w:val="24"/>
          <w:szCs w:val="24"/>
        </w:rPr>
        <w:t>邮政编码：</w:t>
      </w:r>
      <w:r>
        <w:rPr>
          <w:rFonts w:ascii="Simang" w:hAnsi="Simang" w:cs="Simang"/>
          <w:sz w:val="24"/>
          <w:szCs w:val="24"/>
          <w:u w:val="single"/>
        </w:rPr>
        <w:t xml:space="preserve">             </w:t>
      </w:r>
      <w:r>
        <w:rPr>
          <w:rFonts w:ascii="Simang" w:hAnsi="Simang" w:cs="Simang"/>
          <w:sz w:val="24"/>
          <w:szCs w:val="24"/>
        </w:rPr>
        <w:t xml:space="preserve">     </w:t>
      </w:r>
      <w:r>
        <w:rPr>
          <w:rFonts w:ascii="Simang" w:hAnsi="Simang" w:cs="Simang" w:hint="eastAsia"/>
          <w:sz w:val="24"/>
          <w:szCs w:val="24"/>
        </w:rPr>
        <w:t>电</w:t>
      </w:r>
      <w:r>
        <w:rPr>
          <w:rFonts w:ascii="Simang" w:hAnsi="Simang" w:cs="Simang"/>
          <w:sz w:val="24"/>
          <w:szCs w:val="24"/>
        </w:rPr>
        <w:t xml:space="preserve">   </w:t>
      </w:r>
      <w:r>
        <w:rPr>
          <w:rFonts w:ascii="Simang" w:hAnsi="Simang" w:cs="Simang" w:hint="eastAsia"/>
          <w:sz w:val="24"/>
          <w:szCs w:val="24"/>
        </w:rPr>
        <w:t>话：</w:t>
      </w:r>
      <w:r>
        <w:rPr>
          <w:rFonts w:ascii="Simang" w:hAnsi="Simang" w:cs="Simang"/>
          <w:sz w:val="24"/>
          <w:szCs w:val="24"/>
          <w:u w:val="single"/>
        </w:rPr>
        <w:t xml:space="preserve">             </w:t>
      </w:r>
    </w:p>
    <w:p w:rsidR="0018079A" w:rsidRDefault="0018079A">
      <w:pPr>
        <w:spacing w:line="440" w:lineRule="exact"/>
        <w:ind w:firstLine="645"/>
        <w:rPr>
          <w:rFonts w:ascii="Simang"/>
          <w:sz w:val="24"/>
          <w:szCs w:val="24"/>
          <w:u w:val="single"/>
        </w:rPr>
      </w:pPr>
      <w:r>
        <w:rPr>
          <w:rFonts w:ascii="Simang" w:hAnsi="Simang" w:cs="Simang" w:hint="eastAsia"/>
          <w:sz w:val="24"/>
          <w:szCs w:val="24"/>
        </w:rPr>
        <w:t>传</w:t>
      </w:r>
      <w:r>
        <w:rPr>
          <w:rFonts w:ascii="Simang" w:hAnsi="Simang" w:cs="Simang"/>
          <w:sz w:val="24"/>
          <w:szCs w:val="24"/>
        </w:rPr>
        <w:t xml:space="preserve">    </w:t>
      </w:r>
      <w:r>
        <w:rPr>
          <w:rFonts w:ascii="Simang" w:hAnsi="Simang" w:cs="Simang" w:hint="eastAsia"/>
          <w:sz w:val="24"/>
          <w:szCs w:val="24"/>
        </w:rPr>
        <w:t>真：</w:t>
      </w:r>
      <w:r>
        <w:rPr>
          <w:rFonts w:ascii="Simang" w:hAnsi="Simang" w:cs="Simang"/>
          <w:sz w:val="24"/>
          <w:szCs w:val="24"/>
          <w:u w:val="single"/>
        </w:rPr>
        <w:t xml:space="preserve">             </w:t>
      </w:r>
      <w:bookmarkStart w:id="5" w:name="_Toc382508392"/>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cs="Simang"/>
          <w:b/>
          <w:bCs/>
        </w:rPr>
      </w:pPr>
      <w:r>
        <w:rPr>
          <w:rFonts w:ascii="Simang" w:hAnsi="Simang" w:cs="Simang" w:hint="eastAsia"/>
          <w:b/>
          <w:bCs/>
        </w:rPr>
        <w:t>格式</w:t>
      </w:r>
      <w:r>
        <w:rPr>
          <w:rFonts w:ascii="Simang" w:hAnsi="Simang" w:cs="Simang"/>
          <w:b/>
          <w:bCs/>
        </w:rPr>
        <w:t>2</w:t>
      </w:r>
      <w:r>
        <w:rPr>
          <w:rFonts w:ascii="Simang" w:hAnsi="Simang" w:cs="Simang" w:hint="eastAsia"/>
          <w:b/>
          <w:bCs/>
        </w:rPr>
        <w:t>、分项报价及汇总表</w:t>
      </w:r>
    </w:p>
    <w:p w:rsidR="0018079A" w:rsidRDefault="0018079A">
      <w:pPr>
        <w:spacing w:line="440" w:lineRule="exact"/>
        <w:jc w:val="center"/>
        <w:rPr>
          <w:rFonts w:ascii="Simang"/>
          <w:b/>
          <w:bCs/>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1470"/>
        <w:gridCol w:w="525"/>
        <w:gridCol w:w="1785"/>
        <w:gridCol w:w="2205"/>
        <w:gridCol w:w="2310"/>
      </w:tblGrid>
      <w:tr w:rsidR="0018079A">
        <w:trPr>
          <w:trHeight w:val="435"/>
        </w:trPr>
        <w:tc>
          <w:tcPr>
            <w:tcW w:w="525" w:type="dxa"/>
            <w:vAlign w:val="center"/>
          </w:tcPr>
          <w:p w:rsidR="0018079A" w:rsidRDefault="0018079A">
            <w:pPr>
              <w:spacing w:line="440" w:lineRule="exact"/>
              <w:jc w:val="center"/>
              <w:rPr>
                <w:rFonts w:ascii="Simang"/>
                <w:b/>
                <w:bCs/>
              </w:rPr>
            </w:pPr>
            <w:r>
              <w:rPr>
                <w:rFonts w:ascii="Simang" w:hint="eastAsia"/>
                <w:b/>
                <w:bCs/>
              </w:rPr>
              <w:t>序号</w:t>
            </w:r>
          </w:p>
        </w:tc>
        <w:tc>
          <w:tcPr>
            <w:tcW w:w="1995" w:type="dxa"/>
            <w:gridSpan w:val="2"/>
            <w:vAlign w:val="center"/>
          </w:tcPr>
          <w:p w:rsidR="0018079A" w:rsidRDefault="0018079A">
            <w:pPr>
              <w:spacing w:line="440" w:lineRule="exact"/>
              <w:jc w:val="center"/>
              <w:rPr>
                <w:rFonts w:ascii="Simang"/>
                <w:b/>
                <w:bCs/>
              </w:rPr>
            </w:pPr>
            <w:r>
              <w:rPr>
                <w:rFonts w:ascii="Simang" w:hint="eastAsia"/>
                <w:b/>
                <w:bCs/>
              </w:rPr>
              <w:t>分项报价</w:t>
            </w:r>
          </w:p>
        </w:tc>
        <w:tc>
          <w:tcPr>
            <w:tcW w:w="1785" w:type="dxa"/>
            <w:vAlign w:val="center"/>
          </w:tcPr>
          <w:p w:rsidR="0018079A" w:rsidRDefault="0018079A">
            <w:pPr>
              <w:spacing w:line="440" w:lineRule="exact"/>
              <w:jc w:val="center"/>
              <w:rPr>
                <w:rFonts w:ascii="Simang"/>
                <w:b/>
                <w:bCs/>
              </w:rPr>
            </w:pPr>
            <w:r>
              <w:rPr>
                <w:rFonts w:ascii="Simang" w:hint="eastAsia"/>
                <w:b/>
                <w:bCs/>
              </w:rPr>
              <w:t>每年费用</w:t>
            </w:r>
          </w:p>
        </w:tc>
        <w:tc>
          <w:tcPr>
            <w:tcW w:w="2205" w:type="dxa"/>
            <w:vAlign w:val="center"/>
          </w:tcPr>
          <w:p w:rsidR="0018079A" w:rsidRDefault="0018079A">
            <w:pPr>
              <w:spacing w:line="440" w:lineRule="exact"/>
              <w:jc w:val="center"/>
              <w:rPr>
                <w:rFonts w:ascii="Simang"/>
                <w:b/>
                <w:bCs/>
              </w:rPr>
            </w:pPr>
            <w:r>
              <w:rPr>
                <w:rFonts w:ascii="Simang" w:hint="eastAsia"/>
                <w:b/>
                <w:bCs/>
              </w:rPr>
              <w:t>服务期费用（</w:t>
            </w:r>
            <w:r>
              <w:rPr>
                <w:rFonts w:ascii="Simang"/>
                <w:b/>
                <w:bCs/>
              </w:rPr>
              <w:t>2</w:t>
            </w:r>
            <w:r>
              <w:rPr>
                <w:rFonts w:ascii="Simang" w:hint="eastAsia"/>
                <w:b/>
                <w:bCs/>
              </w:rPr>
              <w:t>年）</w:t>
            </w:r>
          </w:p>
        </w:tc>
        <w:tc>
          <w:tcPr>
            <w:tcW w:w="2310" w:type="dxa"/>
            <w:vAlign w:val="center"/>
          </w:tcPr>
          <w:p w:rsidR="0018079A" w:rsidRDefault="0018079A">
            <w:pPr>
              <w:spacing w:line="440" w:lineRule="exact"/>
              <w:jc w:val="center"/>
              <w:rPr>
                <w:rFonts w:ascii="Simang"/>
                <w:b/>
                <w:bCs/>
              </w:rPr>
            </w:pPr>
            <w:r>
              <w:rPr>
                <w:rFonts w:ascii="Simang" w:hint="eastAsia"/>
                <w:b/>
                <w:bCs/>
              </w:rPr>
              <w:t>备注</w:t>
            </w:r>
          </w:p>
        </w:tc>
      </w:tr>
      <w:tr w:rsidR="0018079A">
        <w:trPr>
          <w:trHeight w:val="585"/>
        </w:trPr>
        <w:tc>
          <w:tcPr>
            <w:tcW w:w="525" w:type="dxa"/>
            <w:vAlign w:val="center"/>
          </w:tcPr>
          <w:p w:rsidR="0018079A" w:rsidRDefault="0018079A">
            <w:pPr>
              <w:spacing w:line="440" w:lineRule="exact"/>
              <w:jc w:val="center"/>
              <w:rPr>
                <w:rFonts w:ascii="Simang"/>
                <w:b/>
                <w:bCs/>
              </w:rPr>
            </w:pPr>
            <w:r>
              <w:rPr>
                <w:rFonts w:ascii="Simang"/>
                <w:b/>
                <w:bCs/>
              </w:rPr>
              <w:t>1</w:t>
            </w:r>
          </w:p>
        </w:tc>
        <w:tc>
          <w:tcPr>
            <w:tcW w:w="1995" w:type="dxa"/>
            <w:gridSpan w:val="2"/>
            <w:vAlign w:val="center"/>
          </w:tcPr>
          <w:p w:rsidR="0018079A" w:rsidRDefault="0018079A">
            <w:pPr>
              <w:spacing w:line="440" w:lineRule="exact"/>
              <w:jc w:val="center"/>
              <w:rPr>
                <w:rFonts w:ascii="Simang"/>
                <w:b/>
                <w:bCs/>
              </w:rPr>
            </w:pPr>
            <w:r>
              <w:rPr>
                <w:rFonts w:ascii="Simang" w:hint="eastAsia"/>
                <w:b/>
                <w:bCs/>
              </w:rPr>
              <w:t>消防维保费用</w:t>
            </w:r>
          </w:p>
        </w:tc>
        <w:tc>
          <w:tcPr>
            <w:tcW w:w="1785" w:type="dxa"/>
            <w:vAlign w:val="center"/>
          </w:tcPr>
          <w:p w:rsidR="0018079A" w:rsidRDefault="0018079A">
            <w:pPr>
              <w:spacing w:line="440" w:lineRule="exact"/>
              <w:jc w:val="center"/>
              <w:rPr>
                <w:rFonts w:ascii="Simang"/>
                <w:b/>
                <w:bCs/>
              </w:rPr>
            </w:pPr>
          </w:p>
        </w:tc>
        <w:tc>
          <w:tcPr>
            <w:tcW w:w="2205" w:type="dxa"/>
            <w:vAlign w:val="center"/>
          </w:tcPr>
          <w:p w:rsidR="0018079A" w:rsidRDefault="0018079A">
            <w:pPr>
              <w:spacing w:line="440" w:lineRule="exact"/>
              <w:jc w:val="center"/>
              <w:rPr>
                <w:rFonts w:ascii="Simang"/>
                <w:b/>
                <w:bCs/>
              </w:rPr>
            </w:pPr>
          </w:p>
        </w:tc>
        <w:tc>
          <w:tcPr>
            <w:tcW w:w="2310" w:type="dxa"/>
            <w:vAlign w:val="center"/>
          </w:tcPr>
          <w:p w:rsidR="0018079A" w:rsidRDefault="0018079A">
            <w:pPr>
              <w:spacing w:line="440" w:lineRule="exact"/>
              <w:jc w:val="center"/>
              <w:rPr>
                <w:rFonts w:ascii="Simang"/>
                <w:b/>
                <w:bCs/>
              </w:rPr>
            </w:pPr>
          </w:p>
        </w:tc>
      </w:tr>
      <w:tr w:rsidR="0018079A">
        <w:trPr>
          <w:trHeight w:val="660"/>
        </w:trPr>
        <w:tc>
          <w:tcPr>
            <w:tcW w:w="525" w:type="dxa"/>
            <w:vAlign w:val="center"/>
          </w:tcPr>
          <w:p w:rsidR="0018079A" w:rsidRDefault="0018079A">
            <w:pPr>
              <w:spacing w:line="440" w:lineRule="exact"/>
              <w:jc w:val="center"/>
              <w:rPr>
                <w:rFonts w:ascii="Simang"/>
                <w:b/>
                <w:bCs/>
              </w:rPr>
            </w:pPr>
            <w:r>
              <w:rPr>
                <w:rFonts w:ascii="Simang"/>
                <w:b/>
                <w:bCs/>
              </w:rPr>
              <w:t>2</w:t>
            </w:r>
          </w:p>
        </w:tc>
        <w:tc>
          <w:tcPr>
            <w:tcW w:w="1995" w:type="dxa"/>
            <w:gridSpan w:val="2"/>
            <w:vAlign w:val="center"/>
          </w:tcPr>
          <w:p w:rsidR="0018079A" w:rsidRDefault="0018079A">
            <w:pPr>
              <w:spacing w:line="440" w:lineRule="exact"/>
              <w:jc w:val="center"/>
              <w:rPr>
                <w:rFonts w:ascii="Simang"/>
                <w:b/>
                <w:bCs/>
              </w:rPr>
            </w:pPr>
            <w:r>
              <w:rPr>
                <w:rFonts w:ascii="Simang" w:hint="eastAsia"/>
                <w:b/>
                <w:bCs/>
              </w:rPr>
              <w:t>常驻人员</w:t>
            </w:r>
          </w:p>
        </w:tc>
        <w:tc>
          <w:tcPr>
            <w:tcW w:w="1785" w:type="dxa"/>
            <w:vAlign w:val="center"/>
          </w:tcPr>
          <w:p w:rsidR="0018079A" w:rsidRDefault="0018079A">
            <w:pPr>
              <w:spacing w:line="440" w:lineRule="exact"/>
              <w:jc w:val="center"/>
              <w:rPr>
                <w:rFonts w:ascii="Simang"/>
                <w:b/>
                <w:bCs/>
              </w:rPr>
            </w:pPr>
          </w:p>
        </w:tc>
        <w:tc>
          <w:tcPr>
            <w:tcW w:w="2205" w:type="dxa"/>
            <w:vAlign w:val="center"/>
          </w:tcPr>
          <w:p w:rsidR="0018079A" w:rsidRDefault="0018079A">
            <w:pPr>
              <w:spacing w:line="440" w:lineRule="exact"/>
              <w:jc w:val="center"/>
              <w:rPr>
                <w:rFonts w:ascii="Simang"/>
                <w:b/>
                <w:bCs/>
              </w:rPr>
            </w:pPr>
          </w:p>
        </w:tc>
        <w:tc>
          <w:tcPr>
            <w:tcW w:w="2310" w:type="dxa"/>
            <w:vAlign w:val="center"/>
          </w:tcPr>
          <w:p w:rsidR="0018079A" w:rsidRDefault="0018079A">
            <w:pPr>
              <w:spacing w:line="440" w:lineRule="exact"/>
              <w:jc w:val="center"/>
              <w:rPr>
                <w:rFonts w:ascii="Simang"/>
                <w:b/>
                <w:bCs/>
              </w:rPr>
            </w:pPr>
          </w:p>
        </w:tc>
      </w:tr>
      <w:tr w:rsidR="0018079A">
        <w:trPr>
          <w:trHeight w:val="1185"/>
        </w:trPr>
        <w:tc>
          <w:tcPr>
            <w:tcW w:w="1995" w:type="dxa"/>
            <w:gridSpan w:val="2"/>
            <w:vAlign w:val="center"/>
          </w:tcPr>
          <w:p w:rsidR="0018079A" w:rsidRDefault="0018079A">
            <w:pPr>
              <w:spacing w:line="440" w:lineRule="exact"/>
              <w:jc w:val="center"/>
              <w:rPr>
                <w:rFonts w:ascii="Simang"/>
                <w:b/>
                <w:bCs/>
              </w:rPr>
            </w:pPr>
            <w:r>
              <w:rPr>
                <w:rFonts w:ascii="Simang" w:hint="eastAsia"/>
                <w:b/>
                <w:bCs/>
              </w:rPr>
              <w:t>投标总价</w:t>
            </w:r>
          </w:p>
          <w:p w:rsidR="0018079A" w:rsidRDefault="0018079A">
            <w:pPr>
              <w:spacing w:line="440" w:lineRule="exact"/>
              <w:jc w:val="center"/>
              <w:rPr>
                <w:rFonts w:ascii="Simang"/>
                <w:b/>
                <w:bCs/>
              </w:rPr>
            </w:pPr>
            <w:r>
              <w:rPr>
                <w:rFonts w:ascii="Simang" w:hint="eastAsia"/>
                <w:b/>
                <w:bCs/>
              </w:rPr>
              <w:t>服务期费用（</w:t>
            </w:r>
            <w:r>
              <w:rPr>
                <w:rFonts w:ascii="Simang"/>
                <w:b/>
                <w:bCs/>
              </w:rPr>
              <w:t>2</w:t>
            </w:r>
            <w:r>
              <w:rPr>
                <w:rFonts w:ascii="Simang" w:hint="eastAsia"/>
                <w:b/>
                <w:bCs/>
              </w:rPr>
              <w:t>年）</w:t>
            </w:r>
          </w:p>
        </w:tc>
        <w:tc>
          <w:tcPr>
            <w:tcW w:w="6825" w:type="dxa"/>
            <w:gridSpan w:val="4"/>
            <w:vAlign w:val="center"/>
          </w:tcPr>
          <w:p w:rsidR="0018079A" w:rsidRDefault="0018079A">
            <w:pPr>
              <w:spacing w:line="440" w:lineRule="exact"/>
              <w:jc w:val="center"/>
              <w:rPr>
                <w:rFonts w:ascii="Simang"/>
                <w:b/>
                <w:bCs/>
              </w:rPr>
            </w:pPr>
          </w:p>
        </w:tc>
      </w:tr>
    </w:tbl>
    <w:p w:rsidR="0018079A" w:rsidRDefault="0018079A">
      <w:pPr>
        <w:spacing w:line="460" w:lineRule="exact"/>
        <w:ind w:right="480"/>
        <w:rPr>
          <w:rFonts w:ascii="Simang" w:cs="Simang"/>
          <w:b/>
          <w:sz w:val="24"/>
          <w:szCs w:val="24"/>
        </w:rPr>
      </w:pPr>
      <w:r>
        <w:rPr>
          <w:rFonts w:ascii="Simang" w:hAnsi="Simang" w:cs="Simang"/>
          <w:sz w:val="24"/>
          <w:szCs w:val="24"/>
        </w:rPr>
        <w:t xml:space="preserve"> </w:t>
      </w:r>
      <w:r w:rsidRPr="00C40181">
        <w:rPr>
          <w:rFonts w:ascii="Simang" w:hAnsi="Simang" w:cs="Simang"/>
          <w:b/>
          <w:sz w:val="24"/>
          <w:szCs w:val="24"/>
        </w:rPr>
        <w:t xml:space="preserve"> </w:t>
      </w:r>
      <w:r>
        <w:rPr>
          <w:rFonts w:ascii="Simang" w:hAnsi="Simang" w:cs="Simang" w:hint="eastAsia"/>
          <w:b/>
          <w:sz w:val="24"/>
          <w:szCs w:val="24"/>
        </w:rPr>
        <w:t>注：</w:t>
      </w:r>
      <w:r>
        <w:rPr>
          <w:rFonts w:ascii="Simang" w:hAnsi="Simang" w:cs="Simang"/>
          <w:b/>
          <w:sz w:val="24"/>
          <w:szCs w:val="24"/>
        </w:rPr>
        <w:t>1</w:t>
      </w:r>
      <w:r>
        <w:rPr>
          <w:rFonts w:ascii="Simang" w:hAnsi="Simang" w:cs="Simang" w:hint="eastAsia"/>
          <w:b/>
          <w:sz w:val="24"/>
          <w:szCs w:val="24"/>
        </w:rPr>
        <w:t>、此表投标总价应与</w:t>
      </w:r>
      <w:r w:rsidRPr="00C40181">
        <w:rPr>
          <w:rFonts w:ascii="Simang" w:hAnsi="Simang" w:cs="Simang" w:hint="eastAsia"/>
          <w:b/>
          <w:sz w:val="24"/>
          <w:szCs w:val="24"/>
        </w:rPr>
        <w:t>“格式</w:t>
      </w:r>
      <w:r w:rsidRPr="00C40181">
        <w:rPr>
          <w:rFonts w:ascii="Simang" w:hAnsi="Simang" w:cs="Simang"/>
          <w:b/>
          <w:sz w:val="24"/>
          <w:szCs w:val="24"/>
        </w:rPr>
        <w:t>1</w:t>
      </w:r>
      <w:r w:rsidRPr="00C40181">
        <w:rPr>
          <w:rFonts w:ascii="Simang" w:hAnsi="Simang" w:cs="Simang" w:hint="eastAsia"/>
          <w:b/>
          <w:sz w:val="24"/>
          <w:szCs w:val="24"/>
        </w:rPr>
        <w:t>、投标函”</w:t>
      </w:r>
      <w:r>
        <w:rPr>
          <w:rFonts w:ascii="Simang" w:hAnsi="Simang" w:cs="Simang" w:hint="eastAsia"/>
          <w:b/>
          <w:sz w:val="24"/>
          <w:szCs w:val="24"/>
        </w:rPr>
        <w:t>中的投标报价一致。</w:t>
      </w:r>
    </w:p>
    <w:p w:rsidR="0018079A" w:rsidRDefault="0018079A" w:rsidP="00FE74CC">
      <w:pPr>
        <w:autoSpaceDE w:val="0"/>
        <w:autoSpaceDN w:val="0"/>
        <w:adjustRightInd w:val="0"/>
        <w:ind w:firstLineChars="300" w:firstLine="720"/>
        <w:rPr>
          <w:rFonts w:ascii="Simang" w:cs="Simang"/>
          <w:sz w:val="24"/>
          <w:szCs w:val="24"/>
        </w:rPr>
      </w:pPr>
      <w:r>
        <w:rPr>
          <w:rFonts w:ascii="Simang" w:hAnsi="Simang" w:cs="Simang"/>
          <w:sz w:val="24"/>
          <w:szCs w:val="24"/>
        </w:rPr>
        <w:t>2</w:t>
      </w:r>
      <w:r>
        <w:rPr>
          <w:rFonts w:ascii="Simang" w:hAnsi="Simang" w:cs="Simang" w:hint="eastAsia"/>
          <w:sz w:val="24"/>
          <w:szCs w:val="24"/>
        </w:rPr>
        <w:t>、本项目最高限价：消防维保分项报价捌万陆仟圆</w:t>
      </w:r>
      <w:r>
        <w:rPr>
          <w:rFonts w:ascii="Simang" w:hAnsi="Simang" w:cs="Simang"/>
          <w:sz w:val="24"/>
          <w:szCs w:val="24"/>
        </w:rPr>
        <w:t>/</w:t>
      </w:r>
      <w:r>
        <w:rPr>
          <w:rFonts w:ascii="Simang" w:hAnsi="Simang" w:cs="Simang" w:hint="eastAsia"/>
          <w:sz w:val="24"/>
          <w:szCs w:val="24"/>
        </w:rPr>
        <w:t>年（小写：</w:t>
      </w:r>
      <w:r>
        <w:rPr>
          <w:rFonts w:ascii="Simang" w:hAnsi="Simang" w:cs="Simang"/>
          <w:sz w:val="24"/>
          <w:szCs w:val="24"/>
        </w:rPr>
        <w:t>86000</w:t>
      </w:r>
      <w:r>
        <w:rPr>
          <w:rFonts w:ascii="Simang" w:hAnsi="Simang" w:cs="Simang" w:hint="eastAsia"/>
          <w:sz w:val="24"/>
          <w:szCs w:val="24"/>
        </w:rPr>
        <w:t>元</w:t>
      </w:r>
      <w:r>
        <w:rPr>
          <w:rFonts w:ascii="Simang" w:hAnsi="Simang" w:cs="Simang"/>
          <w:sz w:val="24"/>
          <w:szCs w:val="24"/>
        </w:rPr>
        <w:t>/</w:t>
      </w:r>
      <w:r>
        <w:rPr>
          <w:rFonts w:ascii="Simang" w:hAnsi="Simang" w:cs="Simang" w:hint="eastAsia"/>
          <w:sz w:val="24"/>
          <w:szCs w:val="24"/>
        </w:rPr>
        <w:t>年），常驻人员</w:t>
      </w:r>
      <w:r>
        <w:rPr>
          <w:rFonts w:ascii="Simang" w:hAnsi="Simang" w:cs="Simang"/>
          <w:sz w:val="24"/>
          <w:szCs w:val="24"/>
        </w:rPr>
        <w:t>2</w:t>
      </w:r>
      <w:r>
        <w:rPr>
          <w:rFonts w:ascii="Simang" w:hAnsi="Simang" w:cs="Simang" w:hint="eastAsia"/>
          <w:sz w:val="24"/>
          <w:szCs w:val="24"/>
        </w:rPr>
        <w:t>人或以上，分项报价壹拾壹万圆</w:t>
      </w:r>
      <w:r>
        <w:rPr>
          <w:rFonts w:ascii="Simang" w:hAnsi="Simang" w:cs="Simang"/>
          <w:sz w:val="24"/>
          <w:szCs w:val="24"/>
        </w:rPr>
        <w:t>/</w:t>
      </w:r>
      <w:r>
        <w:rPr>
          <w:rFonts w:ascii="Simang" w:hAnsi="Simang" w:cs="Simang" w:hint="eastAsia"/>
          <w:sz w:val="24"/>
          <w:szCs w:val="24"/>
        </w:rPr>
        <w:t>年（小写：</w:t>
      </w:r>
      <w:r>
        <w:rPr>
          <w:rFonts w:ascii="Simang" w:hAnsi="Simang" w:cs="Simang"/>
          <w:sz w:val="24"/>
          <w:szCs w:val="24"/>
        </w:rPr>
        <w:t>110000</w:t>
      </w:r>
      <w:r>
        <w:rPr>
          <w:rFonts w:ascii="Simang" w:cs="Simang" w:hint="eastAsia"/>
          <w:sz w:val="24"/>
          <w:szCs w:val="24"/>
        </w:rPr>
        <w:t>万</w:t>
      </w:r>
      <w:r>
        <w:rPr>
          <w:rFonts w:ascii="Simang" w:hAnsi="Simang" w:cs="Simang" w:hint="eastAsia"/>
          <w:sz w:val="24"/>
          <w:szCs w:val="24"/>
        </w:rPr>
        <w:t>元</w:t>
      </w:r>
      <w:r>
        <w:rPr>
          <w:rFonts w:ascii="Simang" w:hAnsi="Simang" w:cs="Simang"/>
          <w:sz w:val="24"/>
          <w:szCs w:val="24"/>
        </w:rPr>
        <w:t>/</w:t>
      </w:r>
      <w:r>
        <w:rPr>
          <w:rFonts w:ascii="Simang" w:hAnsi="Simang" w:cs="Simang" w:hint="eastAsia"/>
          <w:sz w:val="24"/>
          <w:szCs w:val="24"/>
        </w:rPr>
        <w:t>年），超出此价格的分项报价为无效报价。</w:t>
      </w:r>
    </w:p>
    <w:p w:rsidR="0018079A" w:rsidRPr="00C40181" w:rsidRDefault="0018079A" w:rsidP="00FE74CC">
      <w:pPr>
        <w:spacing w:line="460" w:lineRule="exact"/>
        <w:ind w:right="480" w:firstLineChars="250" w:firstLine="600"/>
        <w:rPr>
          <w:rFonts w:ascii="Simang" w:cs="Simang"/>
          <w:b/>
          <w:sz w:val="24"/>
          <w:szCs w:val="24"/>
        </w:rPr>
      </w:pPr>
      <w:r w:rsidRPr="00C40181">
        <w:rPr>
          <w:rFonts w:ascii="Simang" w:hAnsi="Simang" w:cs="Simang" w:hint="eastAsia"/>
          <w:sz w:val="24"/>
          <w:szCs w:val="24"/>
        </w:rPr>
        <w:t>投标人的报价应包含完成招标要求消防维保工作所发生的一切费用（在维保期内所更换的材料、元器件、配件经由业主方书面同意后，由业主方承担），及常驻人员所需的工资、社保、保险、食宿交通等所有费用（招标人提供办公场所）。中标后及服务期内中标人不得以任何理由增加费用。</w:t>
      </w:r>
    </w:p>
    <w:p w:rsidR="0018079A" w:rsidRDefault="0018079A">
      <w:pPr>
        <w:spacing w:line="460" w:lineRule="exact"/>
        <w:ind w:firstLineChars="900" w:firstLine="2160"/>
        <w:jc w:val="right"/>
        <w:rPr>
          <w:rFonts w:ascii="Simang" w:cs="Simang"/>
          <w:sz w:val="24"/>
          <w:szCs w:val="24"/>
        </w:rPr>
      </w:pPr>
    </w:p>
    <w:p w:rsidR="0018079A" w:rsidRDefault="0018079A">
      <w:pPr>
        <w:spacing w:line="460" w:lineRule="exact"/>
        <w:ind w:right="480" w:firstLineChars="2200" w:firstLine="5280"/>
        <w:rPr>
          <w:rFonts w:ascii="Simang" w:cs="Simang"/>
          <w:sz w:val="24"/>
          <w:szCs w:val="24"/>
        </w:rPr>
      </w:pPr>
      <w:r>
        <w:rPr>
          <w:rFonts w:ascii="Simang" w:hAnsi="Simang" w:cs="Simang" w:hint="eastAsia"/>
          <w:sz w:val="24"/>
          <w:szCs w:val="24"/>
        </w:rPr>
        <w:t>法定代表人（签字或盖章）：</w:t>
      </w:r>
    </w:p>
    <w:p w:rsidR="0018079A" w:rsidRDefault="0018079A">
      <w:pPr>
        <w:tabs>
          <w:tab w:val="left" w:pos="6300"/>
        </w:tabs>
        <w:wordWrap w:val="0"/>
        <w:spacing w:line="460" w:lineRule="exact"/>
        <w:ind w:rightChars="682" w:right="1432"/>
        <w:jc w:val="right"/>
        <w:rPr>
          <w:rFonts w:ascii="Simang"/>
          <w:sz w:val="24"/>
          <w:szCs w:val="24"/>
        </w:rPr>
      </w:pPr>
      <w:r>
        <w:rPr>
          <w:rFonts w:ascii="Simang" w:hAnsi="Simang" w:cs="Simang"/>
          <w:sz w:val="24"/>
          <w:szCs w:val="24"/>
        </w:rPr>
        <w:t xml:space="preserve">           </w:t>
      </w:r>
      <w:r>
        <w:rPr>
          <w:rFonts w:ascii="Simang" w:hAnsi="Simang" w:cs="Simang" w:hint="eastAsia"/>
          <w:sz w:val="24"/>
          <w:szCs w:val="24"/>
        </w:rPr>
        <w:t>供应商名称（公章）：</w:t>
      </w:r>
    </w:p>
    <w:p w:rsidR="0018079A" w:rsidRDefault="0018079A">
      <w:pPr>
        <w:spacing w:line="460" w:lineRule="exact"/>
        <w:ind w:rightChars="1232" w:right="2587"/>
        <w:jc w:val="right"/>
        <w:rPr>
          <w:rFonts w:ascii="Simang" w:cs="Simang"/>
          <w:sz w:val="24"/>
          <w:szCs w:val="24"/>
        </w:rPr>
      </w:pPr>
      <w:r>
        <w:rPr>
          <w:rFonts w:ascii="Simang" w:hAnsi="Simang" w:cs="Simang"/>
          <w:sz w:val="24"/>
          <w:szCs w:val="24"/>
        </w:rPr>
        <w:t xml:space="preserve">                               </w:t>
      </w:r>
      <w:r>
        <w:rPr>
          <w:rFonts w:ascii="Simang" w:hAnsi="Simang" w:cs="Simang" w:hint="eastAsia"/>
          <w:sz w:val="24"/>
          <w:szCs w:val="24"/>
        </w:rPr>
        <w:t>日期：</w:t>
      </w: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rPr>
      </w:pPr>
    </w:p>
    <w:p w:rsidR="0018079A" w:rsidRDefault="0018079A">
      <w:pPr>
        <w:spacing w:line="440" w:lineRule="exact"/>
        <w:jc w:val="center"/>
        <w:rPr>
          <w:rFonts w:ascii="Simang"/>
          <w:b/>
          <w:bCs/>
          <w:sz w:val="24"/>
          <w:szCs w:val="24"/>
        </w:rPr>
      </w:pPr>
      <w:r>
        <w:rPr>
          <w:rFonts w:ascii="Simang" w:hAnsi="Simang" w:cs="Simang" w:hint="eastAsia"/>
          <w:b/>
          <w:bCs/>
        </w:rPr>
        <w:t>格式</w:t>
      </w:r>
      <w:r>
        <w:rPr>
          <w:rFonts w:ascii="Simang" w:hAnsi="Simang" w:cs="Simang"/>
          <w:b/>
          <w:bCs/>
        </w:rPr>
        <w:t>3</w:t>
      </w:r>
      <w:r>
        <w:rPr>
          <w:rFonts w:ascii="Simang" w:hAnsi="Simang" w:cs="Simang" w:hint="eastAsia"/>
          <w:b/>
          <w:bCs/>
        </w:rPr>
        <w:t>、法人代表授权书</w:t>
      </w:r>
      <w:bookmarkEnd w:id="5"/>
    </w:p>
    <w:p w:rsidR="0018079A" w:rsidRDefault="0018079A">
      <w:pPr>
        <w:rPr>
          <w:rFonts w:ascii="Simang"/>
          <w:sz w:val="24"/>
          <w:szCs w:val="24"/>
        </w:rPr>
      </w:pPr>
    </w:p>
    <w:p w:rsidR="0018079A" w:rsidRDefault="0018079A">
      <w:pPr>
        <w:spacing w:line="460" w:lineRule="exact"/>
        <w:rPr>
          <w:rFonts w:ascii="Simang"/>
          <w:sz w:val="24"/>
          <w:szCs w:val="24"/>
        </w:rPr>
      </w:pPr>
    </w:p>
    <w:p w:rsidR="0018079A" w:rsidRDefault="0018079A">
      <w:pPr>
        <w:spacing w:line="460" w:lineRule="exact"/>
        <w:rPr>
          <w:rFonts w:ascii="Simang"/>
          <w:b/>
          <w:bCs/>
          <w:sz w:val="24"/>
          <w:szCs w:val="24"/>
        </w:rPr>
      </w:pPr>
      <w:r>
        <w:rPr>
          <w:rFonts w:ascii="Simang" w:hAnsi="Simang" w:cs="Simang" w:hint="eastAsia"/>
          <w:b/>
          <w:bCs/>
          <w:sz w:val="24"/>
          <w:szCs w:val="24"/>
        </w:rPr>
        <w:t>（采购人）：</w:t>
      </w:r>
    </w:p>
    <w:p w:rsidR="0018079A" w:rsidRDefault="0018079A">
      <w:pPr>
        <w:spacing w:line="460" w:lineRule="exact"/>
        <w:rPr>
          <w:rFonts w:ascii="Simang"/>
          <w:sz w:val="24"/>
          <w:szCs w:val="24"/>
        </w:rPr>
      </w:pPr>
      <w:r>
        <w:rPr>
          <w:rFonts w:ascii="Simang" w:hAnsi="Simang" w:cs="Simang"/>
          <w:sz w:val="24"/>
          <w:szCs w:val="24"/>
        </w:rPr>
        <w:t xml:space="preserve">    </w:t>
      </w:r>
      <w:r>
        <w:rPr>
          <w:rFonts w:ascii="Simang" w:hAnsi="Simang" w:cs="Simang"/>
          <w:sz w:val="24"/>
          <w:szCs w:val="24"/>
          <w:u w:val="single"/>
        </w:rPr>
        <w:t xml:space="preserve">               </w:t>
      </w:r>
      <w:r>
        <w:rPr>
          <w:rFonts w:ascii="Simang" w:hAnsi="Simang" w:cs="Simang" w:hint="eastAsia"/>
          <w:sz w:val="24"/>
          <w:szCs w:val="24"/>
        </w:rPr>
        <w:t>（供应商全称）法人代表授权</w:t>
      </w:r>
      <w:r>
        <w:rPr>
          <w:rFonts w:ascii="Simang" w:hAnsi="Simang" w:cs="Simang"/>
          <w:sz w:val="24"/>
          <w:szCs w:val="24"/>
          <w:u w:val="single"/>
        </w:rPr>
        <w:t xml:space="preserve">              </w:t>
      </w:r>
      <w:r>
        <w:rPr>
          <w:rFonts w:ascii="Simang" w:hAnsi="Simang" w:cs="Simang" w:hint="eastAsia"/>
          <w:sz w:val="24"/>
          <w:szCs w:val="24"/>
        </w:rPr>
        <w:t>（供应商代表姓名）为供应商代表，参加贵单位组织的</w:t>
      </w:r>
      <w:r>
        <w:rPr>
          <w:rFonts w:ascii="Simang" w:hAnsi="Simang" w:cs="Simang"/>
          <w:sz w:val="24"/>
          <w:szCs w:val="24"/>
          <w:u w:val="single"/>
        </w:rPr>
        <w:t xml:space="preserve">                </w:t>
      </w:r>
      <w:r>
        <w:rPr>
          <w:rFonts w:ascii="Simang" w:hAnsi="Simang" w:cs="Simang" w:hint="eastAsia"/>
          <w:sz w:val="24"/>
          <w:szCs w:val="24"/>
        </w:rPr>
        <w:t>（项目名称）项目（招标编号</w:t>
      </w:r>
      <w:r>
        <w:rPr>
          <w:rFonts w:ascii="Simang" w:hAnsi="Simang" w:cs="Simang"/>
          <w:sz w:val="24"/>
          <w:szCs w:val="24"/>
          <w:u w:val="single"/>
        </w:rPr>
        <w:t xml:space="preserve">            </w:t>
      </w:r>
      <w:r>
        <w:rPr>
          <w:rFonts w:ascii="Simang" w:hAnsi="Simang" w:cs="Simang" w:hint="eastAsia"/>
          <w:sz w:val="24"/>
          <w:szCs w:val="24"/>
        </w:rPr>
        <w:t>）招标活动，全权代表我方处理招标活动的一切事宜。</w:t>
      </w:r>
    </w:p>
    <w:p w:rsidR="0018079A" w:rsidRDefault="0018079A">
      <w:pPr>
        <w:spacing w:line="460" w:lineRule="exact"/>
        <w:rPr>
          <w:rFonts w:ascii="Simang"/>
          <w:sz w:val="24"/>
          <w:szCs w:val="24"/>
        </w:rPr>
      </w:pPr>
    </w:p>
    <w:p w:rsidR="0018079A" w:rsidRDefault="0018079A">
      <w:pPr>
        <w:spacing w:line="460" w:lineRule="exact"/>
        <w:rPr>
          <w:rFonts w:ascii="Simang"/>
          <w:sz w:val="24"/>
          <w:szCs w:val="24"/>
        </w:rPr>
      </w:pPr>
    </w:p>
    <w:p w:rsidR="0018079A" w:rsidRDefault="0018079A">
      <w:pPr>
        <w:spacing w:line="460" w:lineRule="exact"/>
        <w:rPr>
          <w:rFonts w:ascii="Simang"/>
          <w:sz w:val="24"/>
          <w:szCs w:val="24"/>
        </w:rPr>
      </w:pPr>
      <w:r>
        <w:rPr>
          <w:rFonts w:ascii="Simang" w:hAnsi="Simang" w:cs="Simang"/>
          <w:sz w:val="24"/>
          <w:szCs w:val="24"/>
        </w:rPr>
        <w:t xml:space="preserve">                                 </w:t>
      </w:r>
      <w:r>
        <w:rPr>
          <w:rFonts w:ascii="Simang" w:hAnsi="Simang" w:cs="Simang" w:hint="eastAsia"/>
          <w:sz w:val="24"/>
          <w:szCs w:val="24"/>
        </w:rPr>
        <w:t>法定代表人（签字或盖章）：</w:t>
      </w:r>
    </w:p>
    <w:p w:rsidR="0018079A" w:rsidRDefault="0018079A">
      <w:pPr>
        <w:spacing w:line="460" w:lineRule="exact"/>
        <w:rPr>
          <w:rFonts w:ascii="Simang"/>
          <w:sz w:val="24"/>
          <w:szCs w:val="24"/>
        </w:rPr>
      </w:pPr>
      <w:r>
        <w:rPr>
          <w:rFonts w:ascii="Simang" w:hAnsi="Simang" w:cs="Simang"/>
          <w:sz w:val="24"/>
          <w:szCs w:val="24"/>
        </w:rPr>
        <w:t xml:space="preserve">                                 </w:t>
      </w:r>
      <w:r>
        <w:rPr>
          <w:rFonts w:ascii="Simang" w:hAnsi="Simang" w:cs="Simang" w:hint="eastAsia"/>
          <w:sz w:val="24"/>
          <w:szCs w:val="24"/>
        </w:rPr>
        <w:t>供应商名称（公章）：</w:t>
      </w:r>
    </w:p>
    <w:p w:rsidR="0018079A" w:rsidRDefault="0018079A">
      <w:pPr>
        <w:spacing w:line="460" w:lineRule="exact"/>
        <w:rPr>
          <w:rFonts w:ascii="Simang"/>
          <w:sz w:val="24"/>
          <w:szCs w:val="24"/>
        </w:rPr>
      </w:pPr>
    </w:p>
    <w:p w:rsidR="0018079A" w:rsidRDefault="0018079A">
      <w:pPr>
        <w:spacing w:line="460" w:lineRule="exact"/>
        <w:rPr>
          <w:rFonts w:ascii="Simang"/>
          <w:sz w:val="24"/>
          <w:szCs w:val="24"/>
        </w:rPr>
      </w:pPr>
    </w:p>
    <w:p w:rsidR="0018079A" w:rsidRDefault="0018079A">
      <w:pPr>
        <w:spacing w:line="460" w:lineRule="exact"/>
        <w:rPr>
          <w:rFonts w:ascii="Simang"/>
          <w:sz w:val="24"/>
          <w:szCs w:val="24"/>
        </w:rPr>
      </w:pPr>
      <w:r>
        <w:rPr>
          <w:rFonts w:ascii="Simang" w:hAnsi="Simang" w:cs="Simang"/>
          <w:sz w:val="24"/>
          <w:szCs w:val="24"/>
        </w:rPr>
        <w:t xml:space="preserve">                                  </w:t>
      </w:r>
      <w:r>
        <w:rPr>
          <w:rFonts w:ascii="Simang" w:hAnsi="Simang" w:cs="Simang" w:hint="eastAsia"/>
          <w:sz w:val="24"/>
          <w:szCs w:val="24"/>
        </w:rPr>
        <w:t>日期：</w:t>
      </w:r>
    </w:p>
    <w:p w:rsidR="0018079A" w:rsidRDefault="0018079A">
      <w:pPr>
        <w:spacing w:line="460" w:lineRule="exact"/>
        <w:rPr>
          <w:rFonts w:ascii="Simang"/>
          <w:spacing w:val="20"/>
          <w:sz w:val="24"/>
          <w:szCs w:val="24"/>
        </w:rPr>
      </w:pPr>
    </w:p>
    <w:p w:rsidR="0018079A" w:rsidRDefault="0018079A">
      <w:pPr>
        <w:spacing w:line="460" w:lineRule="exact"/>
        <w:rPr>
          <w:rFonts w:ascii="Simang"/>
          <w:spacing w:val="20"/>
          <w:sz w:val="24"/>
          <w:szCs w:val="24"/>
        </w:rPr>
      </w:pPr>
    </w:p>
    <w:p w:rsidR="0018079A" w:rsidRDefault="0018079A">
      <w:pPr>
        <w:spacing w:line="460" w:lineRule="exact"/>
        <w:rPr>
          <w:rFonts w:ascii="Simang"/>
          <w:sz w:val="24"/>
          <w:szCs w:val="24"/>
        </w:rPr>
      </w:pPr>
      <w:r>
        <w:rPr>
          <w:rFonts w:ascii="Simang" w:hAnsi="Simang" w:cs="Simang" w:hint="eastAsia"/>
          <w:sz w:val="24"/>
          <w:szCs w:val="24"/>
        </w:rPr>
        <w:t>附：</w:t>
      </w:r>
    </w:p>
    <w:p w:rsidR="0018079A" w:rsidRDefault="0018079A">
      <w:pPr>
        <w:spacing w:line="560" w:lineRule="exact"/>
        <w:ind w:firstLine="482"/>
        <w:rPr>
          <w:rFonts w:ascii="Simang"/>
          <w:sz w:val="24"/>
          <w:szCs w:val="24"/>
        </w:rPr>
      </w:pPr>
      <w:r>
        <w:rPr>
          <w:rFonts w:ascii="Simang" w:hAnsi="Simang" w:cs="Simang" w:hint="eastAsia"/>
          <w:sz w:val="24"/>
          <w:szCs w:val="24"/>
        </w:rPr>
        <w:t>委托代理人姓名：</w:t>
      </w:r>
      <w:r>
        <w:rPr>
          <w:rFonts w:ascii="Simang" w:hAnsi="Simang" w:cs="Simang"/>
          <w:sz w:val="24"/>
          <w:szCs w:val="24"/>
          <w:u w:val="single"/>
        </w:rPr>
        <w:t xml:space="preserve">                        </w:t>
      </w:r>
      <w:r>
        <w:rPr>
          <w:rFonts w:ascii="Simang" w:hAnsi="Simang" w:cs="Simang"/>
          <w:sz w:val="24"/>
          <w:szCs w:val="24"/>
        </w:rPr>
        <w:t xml:space="preserve"> </w:t>
      </w:r>
      <w:r>
        <w:rPr>
          <w:rFonts w:ascii="Simang" w:hAnsi="Simang" w:cs="Simang" w:hint="eastAsia"/>
          <w:sz w:val="24"/>
          <w:szCs w:val="24"/>
        </w:rPr>
        <w:t>（签字或盖章）</w:t>
      </w:r>
    </w:p>
    <w:p w:rsidR="0018079A" w:rsidRDefault="0018079A">
      <w:pPr>
        <w:spacing w:line="560" w:lineRule="exact"/>
        <w:ind w:firstLine="482"/>
        <w:rPr>
          <w:rFonts w:ascii="Simang"/>
          <w:sz w:val="24"/>
          <w:szCs w:val="24"/>
        </w:rPr>
      </w:pPr>
      <w:r>
        <w:rPr>
          <w:rFonts w:ascii="Simang" w:hAnsi="Simang" w:cs="Simang" w:hint="eastAsia"/>
          <w:sz w:val="24"/>
          <w:szCs w:val="24"/>
        </w:rPr>
        <w:t>职</w:t>
      </w:r>
      <w:r>
        <w:rPr>
          <w:rFonts w:ascii="Simang" w:hAnsi="Simang" w:cs="Simang"/>
          <w:sz w:val="24"/>
          <w:szCs w:val="24"/>
        </w:rPr>
        <w:t xml:space="preserve">          </w:t>
      </w:r>
      <w:r>
        <w:rPr>
          <w:rFonts w:ascii="Simang" w:hAnsi="Simang" w:cs="Simang" w:hint="eastAsia"/>
          <w:sz w:val="24"/>
          <w:szCs w:val="24"/>
        </w:rPr>
        <w:t>务：</w:t>
      </w:r>
      <w:r>
        <w:rPr>
          <w:rFonts w:ascii="Simang" w:hAnsi="Simang" w:cs="Simang"/>
          <w:sz w:val="24"/>
          <w:szCs w:val="24"/>
          <w:u w:val="single"/>
        </w:rPr>
        <w:t xml:space="preserve">                       </w:t>
      </w:r>
    </w:p>
    <w:p w:rsidR="0018079A" w:rsidRDefault="0018079A">
      <w:pPr>
        <w:spacing w:line="560" w:lineRule="exact"/>
        <w:ind w:firstLine="482"/>
        <w:rPr>
          <w:rFonts w:ascii="Simang"/>
          <w:sz w:val="24"/>
          <w:szCs w:val="24"/>
        </w:rPr>
      </w:pPr>
      <w:r>
        <w:rPr>
          <w:rFonts w:ascii="Simang" w:hAnsi="Simang" w:cs="Simang" w:hint="eastAsia"/>
          <w:sz w:val="24"/>
          <w:szCs w:val="24"/>
        </w:rPr>
        <w:t>详细通讯地址：</w:t>
      </w:r>
      <w:r>
        <w:rPr>
          <w:rFonts w:ascii="Simang" w:hAnsi="Simang" w:cs="Simang"/>
          <w:sz w:val="24"/>
          <w:szCs w:val="24"/>
        </w:rPr>
        <w:t xml:space="preserve">  </w:t>
      </w:r>
      <w:r>
        <w:rPr>
          <w:rFonts w:ascii="Simang" w:hAnsi="Simang" w:cs="Simang"/>
          <w:sz w:val="24"/>
          <w:szCs w:val="24"/>
          <w:u w:val="single"/>
        </w:rPr>
        <w:t xml:space="preserve">                       </w:t>
      </w:r>
    </w:p>
    <w:p w:rsidR="0018079A" w:rsidRDefault="0018079A">
      <w:pPr>
        <w:spacing w:line="560" w:lineRule="exact"/>
        <w:ind w:firstLine="482"/>
        <w:rPr>
          <w:rFonts w:ascii="Simang"/>
          <w:sz w:val="24"/>
          <w:szCs w:val="24"/>
        </w:rPr>
      </w:pPr>
      <w:r>
        <w:rPr>
          <w:rFonts w:ascii="Simang" w:hAnsi="Simang" w:cs="Simang" w:hint="eastAsia"/>
          <w:sz w:val="24"/>
          <w:szCs w:val="24"/>
        </w:rPr>
        <w:t>邮</w:t>
      </w:r>
      <w:r>
        <w:rPr>
          <w:rFonts w:ascii="Simang" w:hAnsi="Simang" w:cs="Simang"/>
          <w:sz w:val="24"/>
          <w:szCs w:val="24"/>
        </w:rPr>
        <w:t xml:space="preserve">  </w:t>
      </w:r>
      <w:r>
        <w:rPr>
          <w:rFonts w:ascii="Simang" w:hAnsi="Simang" w:cs="Simang" w:hint="eastAsia"/>
          <w:sz w:val="24"/>
          <w:szCs w:val="24"/>
        </w:rPr>
        <w:t>政</w:t>
      </w:r>
      <w:r>
        <w:rPr>
          <w:rFonts w:ascii="Simang" w:hAnsi="Simang" w:cs="Simang"/>
          <w:sz w:val="24"/>
          <w:szCs w:val="24"/>
        </w:rPr>
        <w:t xml:space="preserve">  </w:t>
      </w:r>
      <w:r>
        <w:rPr>
          <w:rFonts w:ascii="Simang" w:hAnsi="Simang" w:cs="Simang" w:hint="eastAsia"/>
          <w:sz w:val="24"/>
          <w:szCs w:val="24"/>
        </w:rPr>
        <w:t>编</w:t>
      </w:r>
      <w:r>
        <w:rPr>
          <w:rFonts w:ascii="Simang" w:hAnsi="Simang" w:cs="Simang"/>
          <w:sz w:val="24"/>
          <w:szCs w:val="24"/>
        </w:rPr>
        <w:t xml:space="preserve">  </w:t>
      </w:r>
      <w:r>
        <w:rPr>
          <w:rFonts w:ascii="Simang" w:hAnsi="Simang" w:cs="Simang" w:hint="eastAsia"/>
          <w:sz w:val="24"/>
          <w:szCs w:val="24"/>
        </w:rPr>
        <w:t>码：</w:t>
      </w:r>
      <w:r>
        <w:rPr>
          <w:rFonts w:ascii="Simang" w:hAnsi="Simang" w:cs="Simang"/>
          <w:sz w:val="24"/>
          <w:szCs w:val="24"/>
          <w:u w:val="single"/>
        </w:rPr>
        <w:t xml:space="preserve">                       </w:t>
      </w:r>
    </w:p>
    <w:p w:rsidR="0018079A" w:rsidRDefault="0018079A">
      <w:pPr>
        <w:spacing w:line="560" w:lineRule="exact"/>
        <w:ind w:firstLine="482"/>
        <w:rPr>
          <w:rFonts w:ascii="Simang"/>
          <w:sz w:val="24"/>
          <w:szCs w:val="24"/>
        </w:rPr>
      </w:pPr>
      <w:r>
        <w:rPr>
          <w:rFonts w:ascii="Simang" w:hAnsi="Simang" w:cs="Simang" w:hint="eastAsia"/>
          <w:sz w:val="24"/>
          <w:szCs w:val="24"/>
        </w:rPr>
        <w:t>传</w:t>
      </w:r>
      <w:r>
        <w:rPr>
          <w:rFonts w:ascii="Simang" w:hAnsi="Simang" w:cs="Simang"/>
          <w:sz w:val="24"/>
          <w:szCs w:val="24"/>
        </w:rPr>
        <w:t xml:space="preserve">          </w:t>
      </w:r>
      <w:r>
        <w:rPr>
          <w:rFonts w:ascii="Simang" w:hAnsi="Simang" w:cs="Simang" w:hint="eastAsia"/>
          <w:sz w:val="24"/>
          <w:szCs w:val="24"/>
        </w:rPr>
        <w:t>真：</w:t>
      </w:r>
      <w:r>
        <w:rPr>
          <w:rFonts w:ascii="Simang" w:hAnsi="Simang" w:cs="Simang"/>
          <w:sz w:val="24"/>
          <w:szCs w:val="24"/>
          <w:u w:val="single"/>
        </w:rPr>
        <w:t xml:space="preserve">                       </w:t>
      </w:r>
    </w:p>
    <w:p w:rsidR="0018079A" w:rsidRDefault="0018079A">
      <w:pPr>
        <w:spacing w:line="560" w:lineRule="exact"/>
        <w:ind w:firstLine="482"/>
        <w:rPr>
          <w:rFonts w:ascii="Simang"/>
          <w:sz w:val="24"/>
          <w:szCs w:val="24"/>
          <w:u w:val="single"/>
        </w:rPr>
      </w:pPr>
      <w:r>
        <w:rPr>
          <w:rFonts w:ascii="Simang" w:hAnsi="Simang" w:cs="Simang" w:hint="eastAsia"/>
          <w:sz w:val="24"/>
          <w:szCs w:val="24"/>
        </w:rPr>
        <w:t>电</w:t>
      </w:r>
      <w:r>
        <w:rPr>
          <w:rFonts w:ascii="Simang" w:hAnsi="Simang" w:cs="Simang"/>
          <w:sz w:val="24"/>
          <w:szCs w:val="24"/>
        </w:rPr>
        <w:t xml:space="preserve">          </w:t>
      </w:r>
      <w:r>
        <w:rPr>
          <w:rFonts w:ascii="Simang" w:hAnsi="Simang" w:cs="Simang" w:hint="eastAsia"/>
          <w:sz w:val="24"/>
          <w:szCs w:val="24"/>
        </w:rPr>
        <w:t>话：</w:t>
      </w:r>
      <w:r>
        <w:rPr>
          <w:rFonts w:ascii="Simang" w:hAnsi="Simang" w:cs="Simang"/>
          <w:sz w:val="24"/>
          <w:szCs w:val="24"/>
          <w:u w:val="single"/>
        </w:rPr>
        <w:t xml:space="preserve">                       </w:t>
      </w:r>
    </w:p>
    <w:p w:rsidR="0018079A" w:rsidRDefault="0018079A">
      <w:pPr>
        <w:spacing w:line="440" w:lineRule="exact"/>
        <w:ind w:firstLineChars="196" w:firstLine="470"/>
        <w:rPr>
          <w:rFonts w:ascii="Simang"/>
          <w:b/>
          <w:bCs/>
          <w:sz w:val="24"/>
          <w:szCs w:val="24"/>
        </w:rPr>
      </w:pPr>
      <w:r>
        <w:rPr>
          <w:rFonts w:ascii="Simang" w:hAnsi="Simang" w:cs="Simang" w:hint="eastAsia"/>
          <w:sz w:val="24"/>
          <w:szCs w:val="24"/>
        </w:rPr>
        <w:t>电</w:t>
      </w:r>
      <w:r>
        <w:rPr>
          <w:rFonts w:ascii="Simang" w:hAnsi="Simang" w:cs="Simang"/>
          <w:sz w:val="24"/>
          <w:szCs w:val="24"/>
        </w:rPr>
        <w:t xml:space="preserve">  </w:t>
      </w:r>
      <w:r>
        <w:rPr>
          <w:rFonts w:ascii="Simang" w:hAnsi="Simang" w:cs="Simang" w:hint="eastAsia"/>
          <w:sz w:val="24"/>
          <w:szCs w:val="24"/>
        </w:rPr>
        <w:t>子</w:t>
      </w:r>
      <w:r>
        <w:rPr>
          <w:rFonts w:ascii="Simang" w:hAnsi="Simang" w:cs="Simang"/>
          <w:sz w:val="24"/>
          <w:szCs w:val="24"/>
        </w:rPr>
        <w:t xml:space="preserve">  </w:t>
      </w:r>
      <w:r>
        <w:rPr>
          <w:rFonts w:ascii="Simang" w:hAnsi="Simang" w:cs="Simang" w:hint="eastAsia"/>
          <w:sz w:val="24"/>
          <w:szCs w:val="24"/>
        </w:rPr>
        <w:t>信</w:t>
      </w:r>
      <w:r>
        <w:rPr>
          <w:rFonts w:ascii="Simang" w:hAnsi="Simang" w:cs="Simang"/>
          <w:sz w:val="24"/>
          <w:szCs w:val="24"/>
        </w:rPr>
        <w:t xml:space="preserve">  </w:t>
      </w:r>
      <w:r>
        <w:rPr>
          <w:rFonts w:ascii="Simang" w:hAnsi="Simang" w:cs="Simang" w:hint="eastAsia"/>
          <w:sz w:val="24"/>
          <w:szCs w:val="24"/>
        </w:rPr>
        <w:t>箱：</w:t>
      </w:r>
      <w:r>
        <w:rPr>
          <w:rFonts w:ascii="Simang" w:hAnsi="Simang" w:cs="Simang"/>
          <w:sz w:val="24"/>
          <w:szCs w:val="24"/>
          <w:u w:val="single"/>
        </w:rPr>
        <w:t xml:space="preserve">                       </w:t>
      </w:r>
    </w:p>
    <w:p w:rsidR="0018079A" w:rsidRDefault="0018079A">
      <w:pPr>
        <w:spacing w:line="440" w:lineRule="exact"/>
        <w:jc w:val="center"/>
        <w:rPr>
          <w:rFonts w:ascii="Simang"/>
          <w:b/>
          <w:bCs/>
          <w:sz w:val="24"/>
          <w:szCs w:val="24"/>
        </w:rPr>
      </w:pPr>
    </w:p>
    <w:p w:rsidR="0018079A" w:rsidRDefault="0018079A">
      <w:pPr>
        <w:spacing w:line="440" w:lineRule="exact"/>
        <w:jc w:val="center"/>
        <w:rPr>
          <w:rFonts w:ascii="Simang"/>
          <w:b/>
          <w:bCs/>
          <w:sz w:val="24"/>
          <w:szCs w:val="24"/>
        </w:rPr>
      </w:pPr>
    </w:p>
    <w:p w:rsidR="0018079A" w:rsidRDefault="0018079A">
      <w:pPr>
        <w:spacing w:line="440" w:lineRule="exact"/>
        <w:jc w:val="center"/>
        <w:rPr>
          <w:rFonts w:ascii="Simang"/>
          <w:b/>
          <w:bCs/>
          <w:sz w:val="24"/>
          <w:szCs w:val="24"/>
        </w:rPr>
      </w:pPr>
      <w:r>
        <w:rPr>
          <w:rFonts w:ascii="Simang" w:hAnsi="Simang" w:cs="Simang" w:hint="eastAsia"/>
          <w:b/>
          <w:bCs/>
          <w:sz w:val="24"/>
          <w:szCs w:val="24"/>
        </w:rPr>
        <w:t>后附被授权人身份证复印件</w:t>
      </w:r>
    </w:p>
    <w:p w:rsidR="0018079A" w:rsidRDefault="0018079A">
      <w:pPr>
        <w:spacing w:line="460" w:lineRule="exact"/>
        <w:rPr>
          <w:rFonts w:ascii="Simang"/>
          <w:sz w:val="24"/>
          <w:szCs w:val="24"/>
        </w:rPr>
      </w:pPr>
    </w:p>
    <w:p w:rsidR="0018079A" w:rsidRDefault="0018079A" w:rsidP="00D45F9F">
      <w:pPr>
        <w:ind w:firstLineChars="195" w:firstLine="546"/>
        <w:rPr>
          <w:rFonts w:ascii="Simang"/>
          <w:b/>
          <w:bCs/>
          <w:sz w:val="28"/>
          <w:szCs w:val="28"/>
          <w:u w:val="double"/>
        </w:rPr>
      </w:pPr>
    </w:p>
    <w:p w:rsidR="0018079A" w:rsidRDefault="0018079A">
      <w:pPr>
        <w:spacing w:line="460" w:lineRule="exact"/>
        <w:rPr>
          <w:rFonts w:ascii="Simang"/>
          <w:sz w:val="24"/>
          <w:szCs w:val="24"/>
        </w:rPr>
      </w:pPr>
      <w:r>
        <w:rPr>
          <w:rFonts w:ascii="Simang" w:hAnsi="Simang" w:cs="Simang" w:hint="eastAsia"/>
          <w:sz w:val="24"/>
          <w:szCs w:val="24"/>
        </w:rPr>
        <w:t>附：法定代表人身份证明</w:t>
      </w:r>
    </w:p>
    <w:p w:rsidR="0018079A" w:rsidRDefault="0018079A">
      <w:pPr>
        <w:spacing w:line="460" w:lineRule="exact"/>
      </w:pPr>
    </w:p>
    <w:p w:rsidR="0018079A" w:rsidRDefault="0018079A">
      <w:pPr>
        <w:spacing w:line="360" w:lineRule="auto"/>
        <w:jc w:val="center"/>
        <w:rPr>
          <w:rFonts w:ascii="Simang"/>
          <w:b/>
          <w:bCs/>
        </w:rPr>
      </w:pPr>
      <w:r>
        <w:rPr>
          <w:rFonts w:ascii="Simang" w:hAnsi="Simang" w:cs="Simang" w:hint="eastAsia"/>
          <w:b/>
          <w:bCs/>
        </w:rPr>
        <w:t>法定代表人身份证明</w:t>
      </w:r>
    </w:p>
    <w:p w:rsidR="0018079A" w:rsidRDefault="0018079A">
      <w:pPr>
        <w:spacing w:line="360" w:lineRule="auto"/>
        <w:jc w:val="center"/>
        <w:rPr>
          <w:rFonts w:eastAsia="SimHei"/>
        </w:rPr>
      </w:pPr>
    </w:p>
    <w:p w:rsidR="0018079A" w:rsidRDefault="0018079A">
      <w:pPr>
        <w:spacing w:line="360" w:lineRule="auto"/>
        <w:jc w:val="center"/>
        <w:rPr>
          <w:rFonts w:eastAsia="SimHei"/>
          <w:sz w:val="24"/>
          <w:szCs w:val="24"/>
        </w:rPr>
      </w:pPr>
    </w:p>
    <w:p w:rsidR="0018079A" w:rsidRDefault="0018079A">
      <w:pPr>
        <w:spacing w:line="360" w:lineRule="auto"/>
        <w:ind w:firstLineChars="200" w:firstLine="480"/>
        <w:rPr>
          <w:rFonts w:ascii="Simang"/>
          <w:sz w:val="24"/>
          <w:szCs w:val="24"/>
          <w:u w:val="single"/>
        </w:rPr>
      </w:pPr>
      <w:r>
        <w:rPr>
          <w:rFonts w:ascii="Simang" w:hAnsi="Simang" w:cs="Simang" w:hint="eastAsia"/>
          <w:sz w:val="24"/>
          <w:szCs w:val="24"/>
        </w:rPr>
        <w:t>单位名称：</w:t>
      </w:r>
      <w:r>
        <w:rPr>
          <w:rFonts w:ascii="Simang" w:hAnsi="Simang" w:cs="Simang"/>
          <w:sz w:val="24"/>
          <w:szCs w:val="24"/>
          <w:u w:val="single"/>
        </w:rPr>
        <w:t xml:space="preserve">                                           </w:t>
      </w:r>
    </w:p>
    <w:p w:rsidR="0018079A" w:rsidRDefault="0018079A">
      <w:pPr>
        <w:spacing w:line="360" w:lineRule="auto"/>
        <w:ind w:firstLineChars="200" w:firstLine="480"/>
        <w:rPr>
          <w:rFonts w:ascii="Simang"/>
          <w:sz w:val="24"/>
          <w:szCs w:val="24"/>
          <w:u w:val="single"/>
        </w:rPr>
      </w:pPr>
      <w:r>
        <w:rPr>
          <w:rFonts w:ascii="Simang" w:hAnsi="Simang" w:cs="Simang" w:hint="eastAsia"/>
          <w:sz w:val="24"/>
          <w:szCs w:val="24"/>
        </w:rPr>
        <w:t>单位性质：</w:t>
      </w:r>
      <w:r>
        <w:rPr>
          <w:rFonts w:ascii="Simang" w:hAnsi="Simang" w:cs="Simang"/>
          <w:sz w:val="24"/>
          <w:szCs w:val="24"/>
          <w:u w:val="single"/>
        </w:rPr>
        <w:t xml:space="preserve">                                           </w:t>
      </w:r>
    </w:p>
    <w:p w:rsidR="0018079A" w:rsidRDefault="0018079A">
      <w:pPr>
        <w:spacing w:line="360" w:lineRule="auto"/>
        <w:ind w:firstLineChars="200" w:firstLine="480"/>
        <w:rPr>
          <w:rFonts w:ascii="Simang"/>
          <w:sz w:val="24"/>
          <w:szCs w:val="24"/>
          <w:u w:val="single"/>
        </w:rPr>
      </w:pPr>
      <w:r>
        <w:rPr>
          <w:rFonts w:ascii="Simang" w:hAnsi="Simang" w:cs="Simang" w:hint="eastAsia"/>
          <w:sz w:val="24"/>
          <w:szCs w:val="24"/>
        </w:rPr>
        <w:t>地</w:t>
      </w:r>
      <w:r>
        <w:rPr>
          <w:rFonts w:ascii="Simang" w:hAnsi="Simang" w:cs="Simang"/>
          <w:sz w:val="24"/>
          <w:szCs w:val="24"/>
        </w:rPr>
        <w:t xml:space="preserve">    </w:t>
      </w:r>
      <w:r>
        <w:rPr>
          <w:rFonts w:ascii="Simang" w:hAnsi="Simang" w:cs="Simang" w:hint="eastAsia"/>
          <w:sz w:val="24"/>
          <w:szCs w:val="24"/>
        </w:rPr>
        <w:t>址：</w:t>
      </w:r>
      <w:r>
        <w:rPr>
          <w:rFonts w:ascii="Simang" w:hAnsi="Simang" w:cs="Simang"/>
          <w:sz w:val="24"/>
          <w:szCs w:val="24"/>
          <w:u w:val="single"/>
        </w:rPr>
        <w:t xml:space="preserve">                                           </w:t>
      </w:r>
    </w:p>
    <w:p w:rsidR="0018079A" w:rsidRDefault="0018079A">
      <w:pPr>
        <w:spacing w:line="360" w:lineRule="auto"/>
        <w:ind w:firstLineChars="200" w:firstLine="480"/>
        <w:rPr>
          <w:rFonts w:ascii="Simang"/>
          <w:sz w:val="24"/>
          <w:szCs w:val="24"/>
        </w:rPr>
      </w:pPr>
      <w:r>
        <w:rPr>
          <w:rFonts w:ascii="Simang" w:hAnsi="Simang" w:cs="Simang" w:hint="eastAsia"/>
          <w:sz w:val="24"/>
          <w:szCs w:val="24"/>
        </w:rPr>
        <w:t>成立时间：</w:t>
      </w:r>
      <w:r>
        <w:rPr>
          <w:rFonts w:ascii="Simang" w:hAnsi="Simang" w:cs="Simang"/>
          <w:sz w:val="24"/>
          <w:szCs w:val="24"/>
          <w:u w:val="single"/>
        </w:rPr>
        <w:t xml:space="preserve">          </w:t>
      </w:r>
      <w:r>
        <w:rPr>
          <w:rFonts w:ascii="Simang" w:hAnsi="Simang" w:cs="Simang"/>
          <w:sz w:val="24"/>
          <w:szCs w:val="24"/>
        </w:rPr>
        <w:t xml:space="preserve"> </w:t>
      </w:r>
      <w:r>
        <w:rPr>
          <w:rFonts w:ascii="Simang" w:hAnsi="Simang" w:cs="Simang" w:hint="eastAsia"/>
          <w:sz w:val="24"/>
          <w:szCs w:val="24"/>
        </w:rPr>
        <w:t>年</w:t>
      </w:r>
      <w:r>
        <w:rPr>
          <w:rFonts w:ascii="Simang" w:hAnsi="Simang" w:cs="Simang"/>
          <w:sz w:val="24"/>
          <w:szCs w:val="24"/>
          <w:u w:val="single"/>
        </w:rPr>
        <w:t xml:space="preserve">         </w:t>
      </w:r>
      <w:r>
        <w:rPr>
          <w:rFonts w:ascii="Simang" w:hAnsi="Simang" w:cs="Simang"/>
          <w:sz w:val="24"/>
          <w:szCs w:val="24"/>
        </w:rPr>
        <w:t xml:space="preserve"> </w:t>
      </w:r>
      <w:r>
        <w:rPr>
          <w:rFonts w:ascii="Simang" w:hAnsi="Simang" w:cs="Simang" w:hint="eastAsia"/>
          <w:sz w:val="24"/>
          <w:szCs w:val="24"/>
        </w:rPr>
        <w:t>月</w:t>
      </w:r>
      <w:r>
        <w:rPr>
          <w:rFonts w:ascii="Simang" w:hAnsi="Simang" w:cs="Simang"/>
          <w:sz w:val="24"/>
          <w:szCs w:val="24"/>
        </w:rPr>
        <w:t xml:space="preserve"> </w:t>
      </w:r>
      <w:r>
        <w:rPr>
          <w:rFonts w:ascii="Simang" w:hAnsi="Simang" w:cs="Simang"/>
          <w:sz w:val="24"/>
          <w:szCs w:val="24"/>
          <w:u w:val="single"/>
        </w:rPr>
        <w:t xml:space="preserve">          </w:t>
      </w:r>
      <w:r>
        <w:rPr>
          <w:rFonts w:ascii="Simang" w:hAnsi="Simang" w:cs="Simang"/>
          <w:sz w:val="24"/>
          <w:szCs w:val="24"/>
        </w:rPr>
        <w:t xml:space="preserve">  </w:t>
      </w:r>
      <w:r>
        <w:rPr>
          <w:rFonts w:ascii="Simang" w:hAnsi="Simang" w:cs="Simang" w:hint="eastAsia"/>
          <w:sz w:val="24"/>
          <w:szCs w:val="24"/>
        </w:rPr>
        <w:t>日</w:t>
      </w:r>
    </w:p>
    <w:p w:rsidR="0018079A" w:rsidRDefault="0018079A">
      <w:pPr>
        <w:spacing w:line="360" w:lineRule="auto"/>
        <w:ind w:firstLineChars="200" w:firstLine="480"/>
        <w:rPr>
          <w:rFonts w:ascii="Simang"/>
          <w:sz w:val="24"/>
          <w:szCs w:val="24"/>
          <w:u w:val="single"/>
        </w:rPr>
      </w:pPr>
      <w:r>
        <w:rPr>
          <w:rFonts w:ascii="Simang" w:hAnsi="Simang" w:cs="Simang" w:hint="eastAsia"/>
          <w:sz w:val="24"/>
          <w:szCs w:val="24"/>
        </w:rPr>
        <w:t>经营期限：</w:t>
      </w:r>
      <w:r>
        <w:rPr>
          <w:rFonts w:ascii="Simang" w:hAnsi="Simang" w:cs="Simang"/>
          <w:sz w:val="24"/>
          <w:szCs w:val="24"/>
          <w:u w:val="single"/>
        </w:rPr>
        <w:t xml:space="preserve">                                           </w:t>
      </w:r>
    </w:p>
    <w:p w:rsidR="0018079A" w:rsidRDefault="0018079A">
      <w:pPr>
        <w:spacing w:line="360" w:lineRule="auto"/>
        <w:ind w:firstLineChars="200" w:firstLine="480"/>
        <w:rPr>
          <w:rFonts w:ascii="Simang"/>
          <w:sz w:val="24"/>
          <w:szCs w:val="24"/>
          <w:u w:val="single"/>
        </w:rPr>
      </w:pPr>
      <w:r>
        <w:rPr>
          <w:rFonts w:ascii="Simang" w:hAnsi="Simang" w:cs="Simang" w:hint="eastAsia"/>
          <w:sz w:val="24"/>
          <w:szCs w:val="24"/>
        </w:rPr>
        <w:t>姓</w:t>
      </w:r>
      <w:r>
        <w:rPr>
          <w:rFonts w:ascii="Simang" w:hAnsi="Simang" w:cs="Simang"/>
          <w:sz w:val="24"/>
          <w:szCs w:val="24"/>
        </w:rPr>
        <w:t xml:space="preserve">    </w:t>
      </w:r>
      <w:r>
        <w:rPr>
          <w:rFonts w:ascii="Simang" w:hAnsi="Simang" w:cs="Simang" w:hint="eastAsia"/>
          <w:sz w:val="24"/>
          <w:szCs w:val="24"/>
        </w:rPr>
        <w:t>名：</w:t>
      </w:r>
      <w:r>
        <w:rPr>
          <w:rFonts w:ascii="Simang" w:hAnsi="Simang" w:cs="Simang"/>
          <w:sz w:val="24"/>
          <w:szCs w:val="24"/>
          <w:u w:val="single"/>
        </w:rPr>
        <w:t xml:space="preserve">                  </w:t>
      </w:r>
      <w:r>
        <w:rPr>
          <w:rFonts w:ascii="Simang" w:hAnsi="Simang" w:cs="Simang"/>
          <w:sz w:val="24"/>
          <w:szCs w:val="24"/>
        </w:rPr>
        <w:t xml:space="preserve">       </w:t>
      </w:r>
      <w:r>
        <w:rPr>
          <w:rFonts w:ascii="Simang" w:hAnsi="Simang" w:cs="Simang" w:hint="eastAsia"/>
          <w:sz w:val="24"/>
          <w:szCs w:val="24"/>
        </w:rPr>
        <w:t>性别：</w:t>
      </w:r>
      <w:r>
        <w:rPr>
          <w:rFonts w:ascii="Simang" w:hAnsi="Simang" w:cs="Simang"/>
          <w:sz w:val="24"/>
          <w:szCs w:val="24"/>
        </w:rPr>
        <w:t xml:space="preserve"> </w:t>
      </w:r>
      <w:r>
        <w:rPr>
          <w:rFonts w:ascii="Simang" w:hAnsi="Simang" w:cs="Simang"/>
          <w:sz w:val="24"/>
          <w:szCs w:val="24"/>
          <w:u w:val="single"/>
        </w:rPr>
        <w:t xml:space="preserve">                   </w:t>
      </w:r>
    </w:p>
    <w:p w:rsidR="0018079A" w:rsidRDefault="0018079A">
      <w:pPr>
        <w:spacing w:line="360" w:lineRule="auto"/>
        <w:ind w:firstLineChars="200" w:firstLine="480"/>
        <w:rPr>
          <w:rFonts w:ascii="Simang"/>
          <w:sz w:val="24"/>
          <w:szCs w:val="24"/>
          <w:u w:val="single"/>
        </w:rPr>
      </w:pPr>
      <w:r>
        <w:rPr>
          <w:rFonts w:ascii="Simang" w:hAnsi="Simang" w:cs="Simang" w:hint="eastAsia"/>
          <w:sz w:val="24"/>
          <w:szCs w:val="24"/>
        </w:rPr>
        <w:t>年</w:t>
      </w:r>
      <w:r>
        <w:rPr>
          <w:rFonts w:ascii="Simang" w:hAnsi="Simang" w:cs="Simang"/>
          <w:sz w:val="24"/>
          <w:szCs w:val="24"/>
        </w:rPr>
        <w:t xml:space="preserve">    </w:t>
      </w:r>
      <w:r>
        <w:rPr>
          <w:rFonts w:ascii="Simang" w:hAnsi="Simang" w:cs="Simang" w:hint="eastAsia"/>
          <w:sz w:val="24"/>
          <w:szCs w:val="24"/>
        </w:rPr>
        <w:t>龄：</w:t>
      </w:r>
      <w:r>
        <w:rPr>
          <w:rFonts w:ascii="Simang" w:hAnsi="Simang" w:cs="Simang"/>
          <w:sz w:val="24"/>
          <w:szCs w:val="24"/>
          <w:u w:val="single"/>
        </w:rPr>
        <w:t xml:space="preserve">                  </w:t>
      </w:r>
      <w:r>
        <w:rPr>
          <w:rFonts w:ascii="Simang" w:hAnsi="Simang" w:cs="Simang"/>
          <w:sz w:val="24"/>
          <w:szCs w:val="24"/>
        </w:rPr>
        <w:t xml:space="preserve">       </w:t>
      </w:r>
      <w:r>
        <w:rPr>
          <w:rFonts w:ascii="Simang" w:hAnsi="Simang" w:cs="Simang" w:hint="eastAsia"/>
          <w:sz w:val="24"/>
          <w:szCs w:val="24"/>
        </w:rPr>
        <w:t>职务：</w:t>
      </w:r>
      <w:r>
        <w:rPr>
          <w:rFonts w:ascii="Simang" w:hAnsi="Simang" w:cs="Simang"/>
          <w:sz w:val="24"/>
          <w:szCs w:val="24"/>
        </w:rPr>
        <w:t xml:space="preserve"> </w:t>
      </w:r>
      <w:r>
        <w:rPr>
          <w:rFonts w:ascii="Simang" w:hAnsi="Simang" w:cs="Simang"/>
          <w:sz w:val="24"/>
          <w:szCs w:val="24"/>
          <w:u w:val="single"/>
        </w:rPr>
        <w:t xml:space="preserve">                   </w:t>
      </w:r>
    </w:p>
    <w:p w:rsidR="0018079A" w:rsidRDefault="0018079A">
      <w:pPr>
        <w:spacing w:line="360" w:lineRule="auto"/>
        <w:ind w:firstLineChars="200" w:firstLine="480"/>
        <w:rPr>
          <w:rFonts w:ascii="Simang"/>
          <w:sz w:val="24"/>
          <w:szCs w:val="24"/>
        </w:rPr>
      </w:pPr>
      <w:r>
        <w:rPr>
          <w:rFonts w:ascii="Simang" w:hAnsi="Simang" w:cs="Simang" w:hint="eastAsia"/>
          <w:sz w:val="24"/>
          <w:szCs w:val="24"/>
        </w:rPr>
        <w:t>系</w:t>
      </w:r>
      <w:r>
        <w:rPr>
          <w:rFonts w:ascii="Simang" w:hAnsi="Simang" w:cs="Simang"/>
          <w:sz w:val="24"/>
          <w:szCs w:val="24"/>
          <w:u w:val="single"/>
        </w:rPr>
        <w:t xml:space="preserve">           </w:t>
      </w:r>
      <w:r>
        <w:rPr>
          <w:rFonts w:ascii="Simang" w:hAnsi="Simang" w:cs="Simang" w:hint="eastAsia"/>
          <w:sz w:val="24"/>
          <w:szCs w:val="24"/>
          <w:u w:val="single"/>
        </w:rPr>
        <w:t>（供应商单位名称）</w:t>
      </w:r>
      <w:r>
        <w:rPr>
          <w:rFonts w:ascii="Simang" w:hAnsi="Simang" w:cs="Simang"/>
          <w:sz w:val="24"/>
          <w:szCs w:val="24"/>
          <w:u w:val="single"/>
        </w:rPr>
        <w:t xml:space="preserve">             </w:t>
      </w:r>
      <w:r>
        <w:rPr>
          <w:rFonts w:ascii="Simang" w:hAnsi="Simang" w:cs="Simang" w:hint="eastAsia"/>
          <w:sz w:val="24"/>
          <w:szCs w:val="24"/>
        </w:rPr>
        <w:t>的法定代表人。</w:t>
      </w:r>
    </w:p>
    <w:p w:rsidR="0018079A" w:rsidRDefault="0018079A">
      <w:pPr>
        <w:spacing w:line="360" w:lineRule="auto"/>
        <w:ind w:firstLineChars="200" w:firstLine="480"/>
        <w:rPr>
          <w:rFonts w:ascii="Simang"/>
          <w:sz w:val="24"/>
          <w:szCs w:val="24"/>
        </w:rPr>
      </w:pPr>
    </w:p>
    <w:p w:rsidR="0018079A" w:rsidRDefault="0018079A">
      <w:pPr>
        <w:spacing w:line="360" w:lineRule="auto"/>
        <w:ind w:firstLineChars="200" w:firstLine="480"/>
        <w:rPr>
          <w:rFonts w:ascii="Simang"/>
          <w:sz w:val="24"/>
          <w:szCs w:val="24"/>
        </w:rPr>
      </w:pPr>
      <w:r>
        <w:rPr>
          <w:rFonts w:ascii="Simang" w:hAnsi="Simang" w:cs="Simang" w:hint="eastAsia"/>
          <w:sz w:val="24"/>
          <w:szCs w:val="24"/>
        </w:rPr>
        <w:t>特此证明。</w:t>
      </w:r>
    </w:p>
    <w:p w:rsidR="0018079A" w:rsidRDefault="0018079A">
      <w:pPr>
        <w:spacing w:line="360" w:lineRule="auto"/>
        <w:ind w:firstLineChars="200" w:firstLine="480"/>
        <w:rPr>
          <w:rFonts w:ascii="Simang"/>
          <w:sz w:val="24"/>
          <w:szCs w:val="24"/>
        </w:rPr>
      </w:pPr>
    </w:p>
    <w:p w:rsidR="0018079A" w:rsidRDefault="0018079A">
      <w:pPr>
        <w:spacing w:line="360" w:lineRule="auto"/>
        <w:ind w:firstLineChars="200" w:firstLine="480"/>
        <w:rPr>
          <w:rFonts w:ascii="Simang"/>
          <w:sz w:val="24"/>
          <w:szCs w:val="24"/>
        </w:rPr>
      </w:pPr>
    </w:p>
    <w:p w:rsidR="0018079A" w:rsidRDefault="0018079A">
      <w:pPr>
        <w:spacing w:line="360" w:lineRule="auto"/>
        <w:ind w:right="480"/>
        <w:jc w:val="center"/>
        <w:rPr>
          <w:rFonts w:ascii="Simang"/>
          <w:sz w:val="24"/>
          <w:szCs w:val="24"/>
        </w:rPr>
      </w:pPr>
      <w:r>
        <w:rPr>
          <w:rFonts w:ascii="Simang" w:hAnsi="Simang" w:cs="Simang"/>
          <w:sz w:val="24"/>
          <w:szCs w:val="24"/>
        </w:rPr>
        <w:t xml:space="preserve">               </w:t>
      </w:r>
      <w:r>
        <w:rPr>
          <w:rFonts w:ascii="Simang" w:hAnsi="Simang" w:cs="Simang" w:hint="eastAsia"/>
          <w:sz w:val="24"/>
          <w:szCs w:val="24"/>
        </w:rPr>
        <w:t>供应商：</w:t>
      </w:r>
      <w:r>
        <w:rPr>
          <w:rFonts w:ascii="Simang" w:hAnsi="Simang" w:cs="Simang"/>
          <w:sz w:val="24"/>
          <w:szCs w:val="24"/>
          <w:u w:val="single"/>
        </w:rPr>
        <w:t xml:space="preserve">             </w:t>
      </w:r>
      <w:r>
        <w:rPr>
          <w:rFonts w:ascii="Simang" w:hAnsi="Simang" w:cs="Simang" w:hint="eastAsia"/>
          <w:sz w:val="24"/>
          <w:szCs w:val="24"/>
          <w:u w:val="single"/>
        </w:rPr>
        <w:t>（盖公章）</w:t>
      </w:r>
    </w:p>
    <w:p w:rsidR="0018079A" w:rsidRDefault="0018079A">
      <w:pPr>
        <w:spacing w:line="360" w:lineRule="auto"/>
        <w:jc w:val="center"/>
        <w:rPr>
          <w:rFonts w:ascii="Simang"/>
          <w:sz w:val="24"/>
          <w:szCs w:val="24"/>
        </w:rPr>
      </w:pPr>
      <w:r>
        <w:rPr>
          <w:rFonts w:ascii="Simang" w:hAnsi="Simang" w:cs="Simang"/>
          <w:sz w:val="24"/>
          <w:szCs w:val="24"/>
        </w:rPr>
        <w:t xml:space="preserve">            </w:t>
      </w:r>
      <w:r>
        <w:rPr>
          <w:rFonts w:ascii="Simang" w:hAnsi="Simang" w:cs="Simang" w:hint="eastAsia"/>
          <w:sz w:val="24"/>
          <w:szCs w:val="24"/>
        </w:rPr>
        <w:t>日</w:t>
      </w:r>
      <w:r>
        <w:rPr>
          <w:rFonts w:ascii="Simang" w:hAnsi="Simang" w:cs="Simang"/>
          <w:sz w:val="24"/>
          <w:szCs w:val="24"/>
        </w:rPr>
        <w:t xml:space="preserve">  </w:t>
      </w:r>
      <w:r>
        <w:rPr>
          <w:rFonts w:ascii="Simang" w:hAnsi="Simang" w:cs="Simang" w:hint="eastAsia"/>
          <w:sz w:val="24"/>
          <w:szCs w:val="24"/>
        </w:rPr>
        <w:t>期：</w:t>
      </w:r>
      <w:r>
        <w:rPr>
          <w:rFonts w:ascii="Simang" w:hAnsi="Simang" w:cs="Simang"/>
          <w:sz w:val="24"/>
          <w:szCs w:val="24"/>
          <w:u w:val="single"/>
        </w:rPr>
        <w:t xml:space="preserve">       </w:t>
      </w:r>
      <w:r>
        <w:rPr>
          <w:rFonts w:ascii="Simang" w:hAnsi="Simang" w:cs="Simang" w:hint="eastAsia"/>
          <w:sz w:val="24"/>
          <w:szCs w:val="24"/>
        </w:rPr>
        <w:t>年</w:t>
      </w:r>
      <w:r>
        <w:rPr>
          <w:rFonts w:ascii="Simang" w:hAnsi="Simang" w:cs="Simang"/>
          <w:sz w:val="24"/>
          <w:szCs w:val="24"/>
          <w:u w:val="single"/>
        </w:rPr>
        <w:t xml:space="preserve">      </w:t>
      </w:r>
      <w:r>
        <w:rPr>
          <w:rFonts w:ascii="Simang" w:hAnsi="Simang" w:cs="Simang" w:hint="eastAsia"/>
          <w:sz w:val="24"/>
          <w:szCs w:val="24"/>
        </w:rPr>
        <w:t>月</w:t>
      </w:r>
      <w:r>
        <w:rPr>
          <w:rFonts w:ascii="Simang" w:hAnsi="Simang" w:cs="Simang"/>
          <w:sz w:val="24"/>
          <w:szCs w:val="24"/>
          <w:u w:val="single"/>
        </w:rPr>
        <w:t xml:space="preserve">      </w:t>
      </w:r>
      <w:r>
        <w:rPr>
          <w:rFonts w:ascii="Simang" w:hAnsi="Simang" w:cs="Simang" w:hint="eastAsia"/>
          <w:sz w:val="24"/>
          <w:szCs w:val="24"/>
        </w:rPr>
        <w:t>日</w:t>
      </w:r>
    </w:p>
    <w:p w:rsidR="0018079A" w:rsidRDefault="0018079A">
      <w:pPr>
        <w:spacing w:line="440" w:lineRule="exact"/>
        <w:jc w:val="center"/>
        <w:rPr>
          <w:rFonts w:ascii="Simang"/>
          <w:b/>
          <w:bCs/>
          <w:sz w:val="24"/>
          <w:szCs w:val="24"/>
        </w:rPr>
      </w:pPr>
    </w:p>
    <w:p w:rsidR="0018079A" w:rsidRDefault="0018079A">
      <w:pPr>
        <w:spacing w:line="360" w:lineRule="auto"/>
        <w:jc w:val="center"/>
      </w:pPr>
    </w:p>
    <w:p w:rsidR="0018079A" w:rsidRDefault="0018079A">
      <w:pPr>
        <w:spacing w:line="360" w:lineRule="auto"/>
        <w:jc w:val="center"/>
      </w:pPr>
    </w:p>
    <w:p w:rsidR="0018079A" w:rsidRDefault="0018079A">
      <w:pPr>
        <w:spacing w:line="360" w:lineRule="auto"/>
        <w:jc w:val="center"/>
      </w:pPr>
    </w:p>
    <w:p w:rsidR="0018079A" w:rsidRDefault="0018079A">
      <w:pPr>
        <w:spacing w:line="440" w:lineRule="exact"/>
        <w:jc w:val="center"/>
        <w:rPr>
          <w:rFonts w:ascii="Simang"/>
          <w:b/>
          <w:bCs/>
          <w:sz w:val="24"/>
          <w:szCs w:val="24"/>
        </w:rPr>
      </w:pPr>
      <w:r>
        <w:rPr>
          <w:rFonts w:ascii="Simang" w:hAnsi="Simang" w:cs="Simang" w:hint="eastAsia"/>
          <w:b/>
          <w:bCs/>
          <w:sz w:val="24"/>
          <w:szCs w:val="24"/>
        </w:rPr>
        <w:t>后附法定代表人身份证复印件</w:t>
      </w:r>
    </w:p>
    <w:p w:rsidR="0018079A" w:rsidRDefault="0018079A">
      <w:pPr>
        <w:spacing w:line="440" w:lineRule="exact"/>
        <w:jc w:val="center"/>
        <w:rPr>
          <w:rFonts w:ascii="Simang"/>
          <w:sz w:val="24"/>
          <w:szCs w:val="24"/>
        </w:rPr>
      </w:pPr>
      <w:r>
        <w:rPr>
          <w:rFonts w:ascii="Simang" w:hAnsi="Simang" w:cs="Simang"/>
          <w:sz w:val="24"/>
          <w:szCs w:val="24"/>
        </w:rPr>
        <w:t xml:space="preserve">     </w:t>
      </w:r>
    </w:p>
    <w:p w:rsidR="0018079A" w:rsidRDefault="0018079A">
      <w:pPr>
        <w:spacing w:line="440" w:lineRule="exact"/>
        <w:jc w:val="center"/>
        <w:rPr>
          <w:rFonts w:ascii="Simang"/>
          <w:b/>
          <w:bCs/>
          <w:sz w:val="28"/>
          <w:szCs w:val="28"/>
          <w:u w:val="double"/>
        </w:rPr>
      </w:pPr>
    </w:p>
    <w:p w:rsidR="0018079A" w:rsidRDefault="0018079A">
      <w:pPr>
        <w:spacing w:line="440" w:lineRule="exact"/>
        <w:jc w:val="center"/>
        <w:rPr>
          <w:rFonts w:ascii="Simang" w:cs="Simang"/>
          <w:b/>
          <w:bCs/>
        </w:rPr>
      </w:pPr>
      <w:r>
        <w:rPr>
          <w:rFonts w:ascii="Simang" w:hAnsi="Simang" w:cs="Simang" w:hint="eastAsia"/>
          <w:b/>
          <w:bCs/>
        </w:rPr>
        <w:t>格式</w:t>
      </w:r>
      <w:r>
        <w:rPr>
          <w:rFonts w:ascii="Simang" w:hAnsi="Simang" w:cs="Simang"/>
          <w:b/>
          <w:bCs/>
        </w:rPr>
        <w:t>4</w:t>
      </w:r>
      <w:r>
        <w:rPr>
          <w:rFonts w:ascii="Simang" w:hAnsi="Simang" w:cs="Simang" w:hint="eastAsia"/>
          <w:b/>
          <w:bCs/>
        </w:rPr>
        <w:t>、拟派本项目人员表</w:t>
      </w:r>
    </w:p>
    <w:p w:rsidR="0018079A" w:rsidRDefault="0018079A">
      <w:pPr>
        <w:spacing w:line="440" w:lineRule="exact"/>
        <w:jc w:val="center"/>
        <w:rPr>
          <w:rFonts w:ascii="Simang"/>
          <w:b/>
          <w:bCs/>
          <w:sz w:val="28"/>
          <w:szCs w:val="28"/>
          <w:u w:val="double"/>
        </w:rPr>
      </w:pPr>
      <w:r>
        <w:rPr>
          <w:rFonts w:ascii="Simang" w:hAnsi="Simang" w:cs="Simang" w:hint="eastAsia"/>
          <w:b/>
          <w:bCs/>
        </w:rPr>
        <w:t>（格式自拟）</w:t>
      </w:r>
    </w:p>
    <w:p w:rsidR="0018079A" w:rsidRDefault="0018079A">
      <w:pPr>
        <w:topLinePunct/>
        <w:spacing w:line="440" w:lineRule="exact"/>
      </w:pPr>
      <w:bookmarkStart w:id="6" w:name="_Toc382508393"/>
    </w:p>
    <w:p w:rsidR="0018079A" w:rsidRDefault="0018079A">
      <w:pPr>
        <w:topLinePunct/>
        <w:spacing w:line="440" w:lineRule="exact"/>
        <w:rPr>
          <w:rFonts w:ascii="Simang"/>
          <w:sz w:val="24"/>
          <w:szCs w:val="24"/>
        </w:rPr>
      </w:pPr>
    </w:p>
    <w:p w:rsidR="0018079A" w:rsidRDefault="0018079A">
      <w:pPr>
        <w:widowControl/>
        <w:wordWrap w:val="0"/>
        <w:ind w:right="480" w:firstLine="5000"/>
        <w:jc w:val="left"/>
        <w:rPr>
          <w:rFonts w:ascii="Microsoft YaHei" w:eastAsia="Microsoft YaHei" w:hAnsi="Microsoft YaHei"/>
          <w:kern w:val="0"/>
        </w:rPr>
      </w:pPr>
    </w:p>
    <w:bookmarkEnd w:id="6"/>
    <w:p w:rsidR="0018079A" w:rsidRDefault="0018079A">
      <w:pPr>
        <w:spacing w:line="440" w:lineRule="exact"/>
        <w:rPr>
          <w:snapToGrid w:val="0"/>
          <w:kern w:val="0"/>
        </w:rPr>
        <w:sectPr w:rsidR="0018079A">
          <w:pgSz w:w="11907" w:h="16840"/>
          <w:pgMar w:top="1276" w:right="1191" w:bottom="1440" w:left="1617" w:header="851" w:footer="1134" w:gutter="0"/>
          <w:cols w:space="720"/>
          <w:docGrid w:linePitch="381" w:charSpace="2662"/>
        </w:sectPr>
      </w:pPr>
    </w:p>
    <w:p w:rsidR="0018079A" w:rsidRDefault="0018079A">
      <w:bookmarkStart w:id="7" w:name="_Toc382508398"/>
    </w:p>
    <w:p w:rsidR="0018079A" w:rsidRDefault="0018079A">
      <w:pPr>
        <w:spacing w:line="440" w:lineRule="exact"/>
        <w:jc w:val="center"/>
        <w:rPr>
          <w:rFonts w:ascii="Simang"/>
          <w:b/>
          <w:bCs/>
        </w:rPr>
      </w:pPr>
      <w:r>
        <w:rPr>
          <w:rFonts w:ascii="Simang" w:hAnsi="Simang" w:cs="Simang" w:hint="eastAsia"/>
          <w:b/>
          <w:bCs/>
        </w:rPr>
        <w:t>格式</w:t>
      </w:r>
      <w:r>
        <w:rPr>
          <w:rFonts w:ascii="Simang" w:hAnsi="Simang" w:cs="Simang"/>
          <w:b/>
          <w:bCs/>
        </w:rPr>
        <w:t>5</w:t>
      </w:r>
      <w:r>
        <w:rPr>
          <w:rFonts w:ascii="Simang" w:hAnsi="Simang" w:cs="Simang" w:hint="eastAsia"/>
          <w:b/>
          <w:bCs/>
        </w:rPr>
        <w:t>、商务条款投标偏离表</w:t>
      </w:r>
      <w:bookmarkEnd w:id="7"/>
      <w:r>
        <w:rPr>
          <w:rFonts w:ascii="Simang" w:hAnsi="Simang" w:cs="Simang"/>
          <w:b/>
          <w:bCs/>
        </w:rPr>
        <w:t xml:space="preserve"> </w:t>
      </w:r>
    </w:p>
    <w:p w:rsidR="0018079A" w:rsidRDefault="0018079A">
      <w:pPr>
        <w:spacing w:line="440" w:lineRule="exact"/>
        <w:jc w:val="left"/>
        <w:rPr>
          <w:rFonts w:ascii="Simang"/>
          <w:b/>
          <w:bCs/>
        </w:rPr>
      </w:pPr>
      <w:r>
        <w:rPr>
          <w:rFonts w:ascii="Simang" w:hAnsi="Simang" w:cs="Simang" w:hint="eastAsia"/>
        </w:rPr>
        <w:t>招标编号：</w:t>
      </w:r>
      <w:r>
        <w:rPr>
          <w:rFonts w:ascii="Simang" w:hAnsi="Simang" w:cs="Simang"/>
        </w:rPr>
        <w:t xml:space="preserve">              </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032"/>
        <w:gridCol w:w="2382"/>
        <w:gridCol w:w="2591"/>
        <w:gridCol w:w="1080"/>
      </w:tblGrid>
      <w:tr w:rsidR="0018079A">
        <w:trPr>
          <w:jc w:val="center"/>
        </w:trPr>
        <w:tc>
          <w:tcPr>
            <w:tcW w:w="900" w:type="dxa"/>
            <w:vAlign w:val="center"/>
          </w:tcPr>
          <w:p w:rsidR="0018079A" w:rsidRDefault="0018079A">
            <w:pPr>
              <w:spacing w:before="240" w:after="240"/>
              <w:jc w:val="center"/>
              <w:rPr>
                <w:rFonts w:ascii="Simang"/>
                <w:sz w:val="24"/>
                <w:szCs w:val="24"/>
              </w:rPr>
            </w:pPr>
            <w:r>
              <w:rPr>
                <w:rFonts w:ascii="Simang" w:hAnsi="Simang" w:cs="Simang" w:hint="eastAsia"/>
                <w:sz w:val="24"/>
                <w:szCs w:val="24"/>
              </w:rPr>
              <w:t>序号</w:t>
            </w:r>
          </w:p>
        </w:tc>
        <w:tc>
          <w:tcPr>
            <w:tcW w:w="2032" w:type="dxa"/>
            <w:vAlign w:val="center"/>
          </w:tcPr>
          <w:p w:rsidR="0018079A" w:rsidRDefault="0018079A">
            <w:pPr>
              <w:spacing w:before="240" w:after="240"/>
              <w:jc w:val="center"/>
              <w:rPr>
                <w:rFonts w:ascii="Simang"/>
                <w:sz w:val="24"/>
                <w:szCs w:val="24"/>
              </w:rPr>
            </w:pPr>
            <w:r>
              <w:rPr>
                <w:rFonts w:ascii="Simang" w:hAnsi="Simang" w:cs="Simang" w:hint="eastAsia"/>
                <w:sz w:val="24"/>
                <w:szCs w:val="24"/>
              </w:rPr>
              <w:t>谈判文件条目号</w:t>
            </w:r>
          </w:p>
        </w:tc>
        <w:tc>
          <w:tcPr>
            <w:tcW w:w="2382" w:type="dxa"/>
            <w:vAlign w:val="center"/>
          </w:tcPr>
          <w:p w:rsidR="0018079A" w:rsidRDefault="0018079A">
            <w:pPr>
              <w:spacing w:before="240" w:after="240"/>
              <w:jc w:val="center"/>
              <w:rPr>
                <w:rFonts w:ascii="Simang"/>
                <w:sz w:val="24"/>
                <w:szCs w:val="24"/>
              </w:rPr>
            </w:pPr>
            <w:r>
              <w:rPr>
                <w:rFonts w:ascii="Simang" w:hAnsi="Simang" w:cs="Simang" w:hint="eastAsia"/>
                <w:sz w:val="24"/>
                <w:szCs w:val="24"/>
              </w:rPr>
              <w:t>谈判文件的商务条款</w:t>
            </w:r>
          </w:p>
        </w:tc>
        <w:tc>
          <w:tcPr>
            <w:tcW w:w="2591" w:type="dxa"/>
            <w:vAlign w:val="center"/>
          </w:tcPr>
          <w:p w:rsidR="0018079A" w:rsidRDefault="0018079A">
            <w:pPr>
              <w:spacing w:before="240" w:after="240"/>
              <w:jc w:val="center"/>
              <w:rPr>
                <w:rFonts w:ascii="Simang"/>
                <w:sz w:val="24"/>
                <w:szCs w:val="24"/>
              </w:rPr>
            </w:pPr>
            <w:r>
              <w:rPr>
                <w:rFonts w:ascii="Simang" w:hAnsi="Simang" w:cs="Simang" w:hint="eastAsia"/>
                <w:sz w:val="24"/>
                <w:szCs w:val="24"/>
              </w:rPr>
              <w:t>谈判响应文件的商务条款</w:t>
            </w:r>
          </w:p>
        </w:tc>
        <w:tc>
          <w:tcPr>
            <w:tcW w:w="1080" w:type="dxa"/>
            <w:vAlign w:val="center"/>
          </w:tcPr>
          <w:p w:rsidR="0018079A" w:rsidRDefault="0018079A">
            <w:pPr>
              <w:spacing w:before="240" w:after="240"/>
              <w:jc w:val="center"/>
              <w:rPr>
                <w:rFonts w:ascii="Simang"/>
                <w:sz w:val="24"/>
                <w:szCs w:val="24"/>
              </w:rPr>
            </w:pPr>
            <w:r>
              <w:rPr>
                <w:rFonts w:ascii="Simang" w:hAnsi="Simang" w:cs="Simang" w:hint="eastAsia"/>
                <w:sz w:val="24"/>
                <w:szCs w:val="24"/>
              </w:rPr>
              <w:t>偏离说明</w:t>
            </w:r>
          </w:p>
        </w:tc>
      </w:tr>
      <w:tr w:rsidR="0018079A">
        <w:trPr>
          <w:jc w:val="center"/>
        </w:trPr>
        <w:tc>
          <w:tcPr>
            <w:tcW w:w="900" w:type="dxa"/>
          </w:tcPr>
          <w:p w:rsidR="0018079A" w:rsidRDefault="0018079A">
            <w:pPr>
              <w:spacing w:before="240" w:after="240"/>
              <w:jc w:val="center"/>
              <w:rPr>
                <w:rFonts w:ascii="Simang"/>
                <w:sz w:val="24"/>
                <w:szCs w:val="24"/>
              </w:rPr>
            </w:pPr>
            <w:r>
              <w:rPr>
                <w:rFonts w:ascii="Simang" w:hAnsi="Simang" w:cs="Simang"/>
                <w:sz w:val="24"/>
                <w:szCs w:val="24"/>
              </w:rPr>
              <w:t>1</w:t>
            </w:r>
          </w:p>
        </w:tc>
        <w:tc>
          <w:tcPr>
            <w:tcW w:w="2032" w:type="dxa"/>
          </w:tcPr>
          <w:p w:rsidR="0018079A" w:rsidRDefault="0018079A">
            <w:pPr>
              <w:spacing w:before="240" w:after="240"/>
              <w:rPr>
                <w:rFonts w:ascii="Simang"/>
                <w:sz w:val="24"/>
                <w:szCs w:val="24"/>
              </w:rPr>
            </w:pPr>
            <w:r>
              <w:rPr>
                <w:rFonts w:ascii="Simang" w:hAnsi="Simang" w:cs="Simang" w:hint="eastAsia"/>
                <w:sz w:val="24"/>
                <w:szCs w:val="24"/>
              </w:rPr>
              <w:t>采购需求</w:t>
            </w:r>
          </w:p>
        </w:tc>
        <w:tc>
          <w:tcPr>
            <w:tcW w:w="2382" w:type="dxa"/>
          </w:tcPr>
          <w:p w:rsidR="0018079A" w:rsidRDefault="0018079A">
            <w:pPr>
              <w:spacing w:before="240" w:after="240"/>
              <w:rPr>
                <w:rFonts w:ascii="Simang"/>
                <w:sz w:val="24"/>
                <w:szCs w:val="24"/>
              </w:rPr>
            </w:pPr>
            <w:r>
              <w:rPr>
                <w:rFonts w:ascii="Simang" w:cs="Simang" w:hint="eastAsia"/>
                <w:sz w:val="24"/>
                <w:szCs w:val="24"/>
              </w:rPr>
              <w:t>谈判文件第三章</w:t>
            </w:r>
          </w:p>
        </w:tc>
        <w:tc>
          <w:tcPr>
            <w:tcW w:w="2591" w:type="dxa"/>
          </w:tcPr>
          <w:p w:rsidR="0018079A" w:rsidRDefault="0018079A">
            <w:pPr>
              <w:spacing w:before="240" w:after="240"/>
              <w:rPr>
                <w:rFonts w:ascii="Simang"/>
                <w:sz w:val="24"/>
                <w:szCs w:val="24"/>
              </w:rPr>
            </w:pPr>
          </w:p>
        </w:tc>
        <w:tc>
          <w:tcPr>
            <w:tcW w:w="1080" w:type="dxa"/>
          </w:tcPr>
          <w:p w:rsidR="0018079A" w:rsidRDefault="0018079A">
            <w:pPr>
              <w:spacing w:before="240" w:after="240"/>
              <w:rPr>
                <w:rFonts w:ascii="Simang"/>
                <w:sz w:val="24"/>
                <w:szCs w:val="24"/>
              </w:rPr>
            </w:pPr>
          </w:p>
        </w:tc>
      </w:tr>
      <w:tr w:rsidR="0018079A">
        <w:trPr>
          <w:trHeight w:val="800"/>
          <w:jc w:val="center"/>
        </w:trPr>
        <w:tc>
          <w:tcPr>
            <w:tcW w:w="900" w:type="dxa"/>
          </w:tcPr>
          <w:p w:rsidR="0018079A" w:rsidRDefault="0018079A">
            <w:pPr>
              <w:spacing w:before="240" w:after="240"/>
              <w:jc w:val="center"/>
              <w:rPr>
                <w:rFonts w:ascii="Simang"/>
                <w:sz w:val="24"/>
                <w:szCs w:val="24"/>
              </w:rPr>
            </w:pPr>
            <w:r>
              <w:rPr>
                <w:rFonts w:ascii="Simang" w:hAnsi="Simang" w:cs="Simang"/>
                <w:sz w:val="24"/>
                <w:szCs w:val="24"/>
              </w:rPr>
              <w:t>2</w:t>
            </w:r>
          </w:p>
        </w:tc>
        <w:tc>
          <w:tcPr>
            <w:tcW w:w="2032" w:type="dxa"/>
          </w:tcPr>
          <w:p w:rsidR="0018079A" w:rsidRDefault="0018079A">
            <w:pPr>
              <w:spacing w:before="240" w:after="240"/>
              <w:rPr>
                <w:rFonts w:ascii="Simang"/>
                <w:sz w:val="24"/>
                <w:szCs w:val="24"/>
              </w:rPr>
            </w:pPr>
            <w:r>
              <w:rPr>
                <w:rFonts w:ascii="Simang" w:hAnsi="Simang" w:cs="Simang" w:hint="eastAsia"/>
                <w:sz w:val="24"/>
                <w:szCs w:val="24"/>
              </w:rPr>
              <w:t>服务期</w:t>
            </w:r>
          </w:p>
        </w:tc>
        <w:tc>
          <w:tcPr>
            <w:tcW w:w="2382" w:type="dxa"/>
          </w:tcPr>
          <w:p w:rsidR="0018079A" w:rsidRDefault="0018079A">
            <w:pPr>
              <w:spacing w:before="240" w:after="240"/>
              <w:rPr>
                <w:rFonts w:ascii="Simang"/>
                <w:sz w:val="24"/>
                <w:szCs w:val="24"/>
              </w:rPr>
            </w:pPr>
            <w:r>
              <w:rPr>
                <w:rFonts w:ascii="Simang" w:cs="Simang" w:hint="eastAsia"/>
                <w:sz w:val="24"/>
                <w:szCs w:val="24"/>
              </w:rPr>
              <w:t>谈判文件第三章</w:t>
            </w:r>
          </w:p>
        </w:tc>
        <w:tc>
          <w:tcPr>
            <w:tcW w:w="2591" w:type="dxa"/>
          </w:tcPr>
          <w:p w:rsidR="0018079A" w:rsidRDefault="0018079A">
            <w:pPr>
              <w:spacing w:before="240" w:after="240"/>
              <w:rPr>
                <w:rFonts w:ascii="Simang"/>
                <w:sz w:val="24"/>
                <w:szCs w:val="24"/>
              </w:rPr>
            </w:pPr>
          </w:p>
        </w:tc>
        <w:tc>
          <w:tcPr>
            <w:tcW w:w="1080" w:type="dxa"/>
          </w:tcPr>
          <w:p w:rsidR="0018079A" w:rsidRDefault="0018079A">
            <w:pPr>
              <w:spacing w:before="240" w:after="240"/>
              <w:rPr>
                <w:rFonts w:ascii="Simang"/>
                <w:sz w:val="24"/>
                <w:szCs w:val="24"/>
              </w:rPr>
            </w:pPr>
          </w:p>
        </w:tc>
      </w:tr>
      <w:tr w:rsidR="0018079A">
        <w:trPr>
          <w:trHeight w:val="611"/>
          <w:jc w:val="center"/>
        </w:trPr>
        <w:tc>
          <w:tcPr>
            <w:tcW w:w="900" w:type="dxa"/>
          </w:tcPr>
          <w:p w:rsidR="0018079A" w:rsidRDefault="0018079A">
            <w:pPr>
              <w:spacing w:before="240" w:after="240"/>
              <w:jc w:val="center"/>
              <w:rPr>
                <w:rFonts w:ascii="Simang"/>
                <w:sz w:val="24"/>
                <w:szCs w:val="24"/>
              </w:rPr>
            </w:pPr>
            <w:r>
              <w:rPr>
                <w:rFonts w:ascii="Simang" w:hAnsi="Simang" w:cs="Simang"/>
                <w:sz w:val="24"/>
                <w:szCs w:val="24"/>
              </w:rPr>
              <w:t>3</w:t>
            </w:r>
          </w:p>
        </w:tc>
        <w:tc>
          <w:tcPr>
            <w:tcW w:w="2032" w:type="dxa"/>
          </w:tcPr>
          <w:p w:rsidR="0018079A" w:rsidRDefault="0018079A">
            <w:pPr>
              <w:spacing w:before="240" w:after="240"/>
              <w:rPr>
                <w:rFonts w:ascii="Simang"/>
                <w:sz w:val="24"/>
                <w:szCs w:val="24"/>
              </w:rPr>
            </w:pPr>
            <w:r>
              <w:rPr>
                <w:rFonts w:ascii="Simang" w:hAnsi="Simang" w:cs="Simang" w:hint="eastAsia"/>
                <w:sz w:val="24"/>
                <w:szCs w:val="24"/>
              </w:rPr>
              <w:t>最高限价</w:t>
            </w:r>
          </w:p>
        </w:tc>
        <w:tc>
          <w:tcPr>
            <w:tcW w:w="2382" w:type="dxa"/>
          </w:tcPr>
          <w:p w:rsidR="0018079A" w:rsidRDefault="0018079A">
            <w:pPr>
              <w:spacing w:before="240" w:after="240"/>
              <w:rPr>
                <w:rFonts w:ascii="Simang"/>
                <w:sz w:val="24"/>
                <w:szCs w:val="24"/>
                <w:lang w:val="zh-CN"/>
              </w:rPr>
            </w:pPr>
            <w:r>
              <w:rPr>
                <w:rFonts w:ascii="Simang" w:cs="Simang" w:hint="eastAsia"/>
                <w:sz w:val="24"/>
                <w:szCs w:val="24"/>
              </w:rPr>
              <w:t>谈判文件前附表</w:t>
            </w:r>
          </w:p>
        </w:tc>
        <w:tc>
          <w:tcPr>
            <w:tcW w:w="2591" w:type="dxa"/>
          </w:tcPr>
          <w:p w:rsidR="0018079A" w:rsidRDefault="0018079A">
            <w:pPr>
              <w:spacing w:before="240" w:after="240"/>
              <w:rPr>
                <w:rFonts w:ascii="Simang"/>
                <w:sz w:val="24"/>
                <w:szCs w:val="24"/>
              </w:rPr>
            </w:pPr>
          </w:p>
        </w:tc>
        <w:tc>
          <w:tcPr>
            <w:tcW w:w="1080" w:type="dxa"/>
          </w:tcPr>
          <w:p w:rsidR="0018079A" w:rsidRDefault="0018079A">
            <w:pPr>
              <w:spacing w:before="240" w:after="240"/>
              <w:rPr>
                <w:rFonts w:ascii="Simang"/>
                <w:sz w:val="24"/>
                <w:szCs w:val="24"/>
              </w:rPr>
            </w:pPr>
          </w:p>
        </w:tc>
      </w:tr>
      <w:tr w:rsidR="0018079A">
        <w:trPr>
          <w:jc w:val="center"/>
        </w:trPr>
        <w:tc>
          <w:tcPr>
            <w:tcW w:w="900" w:type="dxa"/>
          </w:tcPr>
          <w:p w:rsidR="0018079A" w:rsidRDefault="0018079A">
            <w:pPr>
              <w:spacing w:before="240" w:after="240"/>
              <w:jc w:val="center"/>
              <w:rPr>
                <w:rFonts w:ascii="Simang"/>
                <w:sz w:val="24"/>
                <w:szCs w:val="24"/>
              </w:rPr>
            </w:pPr>
            <w:r>
              <w:rPr>
                <w:rFonts w:ascii="Simang" w:hAnsi="Simang" w:cs="Simang"/>
                <w:sz w:val="24"/>
                <w:szCs w:val="24"/>
              </w:rPr>
              <w:t>4</w:t>
            </w:r>
          </w:p>
        </w:tc>
        <w:tc>
          <w:tcPr>
            <w:tcW w:w="2032" w:type="dxa"/>
          </w:tcPr>
          <w:p w:rsidR="0018079A" w:rsidRDefault="0018079A">
            <w:pPr>
              <w:spacing w:before="240" w:after="240"/>
              <w:rPr>
                <w:rFonts w:ascii="Simang"/>
                <w:sz w:val="24"/>
                <w:szCs w:val="24"/>
              </w:rPr>
            </w:pPr>
            <w:r>
              <w:rPr>
                <w:rFonts w:ascii="Simang" w:hAnsi="Simang" w:cs="Simang" w:hint="eastAsia"/>
                <w:sz w:val="24"/>
                <w:szCs w:val="24"/>
              </w:rPr>
              <w:t>投标有效期</w:t>
            </w:r>
          </w:p>
        </w:tc>
        <w:tc>
          <w:tcPr>
            <w:tcW w:w="2382" w:type="dxa"/>
          </w:tcPr>
          <w:p w:rsidR="0018079A" w:rsidRDefault="0018079A">
            <w:pPr>
              <w:spacing w:before="240" w:after="240"/>
              <w:rPr>
                <w:rFonts w:ascii="Simang"/>
                <w:sz w:val="24"/>
                <w:szCs w:val="24"/>
              </w:rPr>
            </w:pPr>
            <w:r>
              <w:rPr>
                <w:rFonts w:ascii="Simang" w:cs="Simang"/>
                <w:sz w:val="24"/>
                <w:szCs w:val="24"/>
              </w:rPr>
              <w:t>60</w:t>
            </w:r>
            <w:r>
              <w:rPr>
                <w:rFonts w:ascii="Simang" w:cs="Simang" w:hint="eastAsia"/>
                <w:sz w:val="24"/>
                <w:szCs w:val="24"/>
              </w:rPr>
              <w:t>天</w:t>
            </w:r>
          </w:p>
        </w:tc>
        <w:tc>
          <w:tcPr>
            <w:tcW w:w="2591" w:type="dxa"/>
          </w:tcPr>
          <w:p w:rsidR="0018079A" w:rsidRDefault="0018079A">
            <w:pPr>
              <w:spacing w:before="240" w:after="240"/>
              <w:rPr>
                <w:rFonts w:ascii="Simang"/>
                <w:sz w:val="24"/>
                <w:szCs w:val="24"/>
              </w:rPr>
            </w:pPr>
          </w:p>
        </w:tc>
        <w:tc>
          <w:tcPr>
            <w:tcW w:w="1080" w:type="dxa"/>
          </w:tcPr>
          <w:p w:rsidR="0018079A" w:rsidRDefault="0018079A">
            <w:pPr>
              <w:spacing w:before="240" w:after="240"/>
              <w:rPr>
                <w:rFonts w:ascii="Simang"/>
                <w:sz w:val="24"/>
                <w:szCs w:val="24"/>
              </w:rPr>
            </w:pPr>
          </w:p>
        </w:tc>
      </w:tr>
      <w:tr w:rsidR="0018079A">
        <w:trPr>
          <w:jc w:val="center"/>
        </w:trPr>
        <w:tc>
          <w:tcPr>
            <w:tcW w:w="900" w:type="dxa"/>
          </w:tcPr>
          <w:p w:rsidR="0018079A" w:rsidRDefault="0018079A">
            <w:pPr>
              <w:spacing w:before="240" w:after="240"/>
              <w:jc w:val="center"/>
              <w:rPr>
                <w:rFonts w:ascii="Simang"/>
                <w:sz w:val="24"/>
                <w:szCs w:val="24"/>
              </w:rPr>
            </w:pPr>
            <w:r>
              <w:rPr>
                <w:rFonts w:ascii="Simang" w:hAnsi="Simang" w:cs="Simang"/>
                <w:sz w:val="24"/>
                <w:szCs w:val="24"/>
              </w:rPr>
              <w:t>5</w:t>
            </w:r>
          </w:p>
        </w:tc>
        <w:tc>
          <w:tcPr>
            <w:tcW w:w="2032" w:type="dxa"/>
          </w:tcPr>
          <w:p w:rsidR="0018079A" w:rsidRDefault="0018079A">
            <w:pPr>
              <w:spacing w:before="240" w:after="240"/>
              <w:rPr>
                <w:rFonts w:ascii="Simang"/>
                <w:sz w:val="24"/>
                <w:szCs w:val="24"/>
              </w:rPr>
            </w:pPr>
            <w:r>
              <w:rPr>
                <w:rFonts w:ascii="Simang" w:hAnsi="Simang" w:cs="Simang" w:hint="eastAsia"/>
                <w:sz w:val="24"/>
                <w:szCs w:val="24"/>
              </w:rPr>
              <w:t>投标保证金</w:t>
            </w:r>
          </w:p>
        </w:tc>
        <w:tc>
          <w:tcPr>
            <w:tcW w:w="2382" w:type="dxa"/>
          </w:tcPr>
          <w:p w:rsidR="0018079A" w:rsidRDefault="0018079A">
            <w:pPr>
              <w:spacing w:before="240" w:after="240"/>
              <w:rPr>
                <w:rFonts w:ascii="Simang"/>
                <w:sz w:val="24"/>
                <w:szCs w:val="24"/>
              </w:rPr>
            </w:pPr>
            <w:r>
              <w:rPr>
                <w:rFonts w:ascii="Simang" w:cs="Simang"/>
                <w:sz w:val="24"/>
                <w:szCs w:val="24"/>
              </w:rPr>
              <w:t>7500</w:t>
            </w:r>
            <w:r>
              <w:rPr>
                <w:rFonts w:ascii="Simang" w:cs="Simang" w:hint="eastAsia"/>
                <w:sz w:val="24"/>
                <w:szCs w:val="24"/>
              </w:rPr>
              <w:t>元</w:t>
            </w:r>
          </w:p>
        </w:tc>
        <w:tc>
          <w:tcPr>
            <w:tcW w:w="2591" w:type="dxa"/>
          </w:tcPr>
          <w:p w:rsidR="0018079A" w:rsidRDefault="0018079A">
            <w:pPr>
              <w:spacing w:before="240" w:after="240"/>
              <w:rPr>
                <w:rFonts w:ascii="Simang"/>
                <w:sz w:val="24"/>
                <w:szCs w:val="24"/>
              </w:rPr>
            </w:pPr>
          </w:p>
        </w:tc>
        <w:tc>
          <w:tcPr>
            <w:tcW w:w="1080" w:type="dxa"/>
          </w:tcPr>
          <w:p w:rsidR="0018079A" w:rsidRDefault="0018079A">
            <w:pPr>
              <w:spacing w:before="240" w:after="240"/>
              <w:rPr>
                <w:rFonts w:ascii="Simang"/>
                <w:sz w:val="24"/>
                <w:szCs w:val="24"/>
              </w:rPr>
            </w:pPr>
          </w:p>
        </w:tc>
      </w:tr>
    </w:tbl>
    <w:p w:rsidR="0018079A" w:rsidRDefault="0018079A">
      <w:pPr>
        <w:ind w:right="120"/>
        <w:jc w:val="right"/>
        <w:rPr>
          <w:rFonts w:ascii="Simang"/>
          <w:b/>
          <w:bCs/>
          <w:sz w:val="24"/>
          <w:szCs w:val="24"/>
        </w:rPr>
      </w:pPr>
      <w:r>
        <w:rPr>
          <w:rFonts w:ascii="Simang" w:hAnsi="Simang" w:cs="Simang" w:hint="eastAsia"/>
          <w:b/>
          <w:bCs/>
          <w:sz w:val="24"/>
          <w:szCs w:val="24"/>
        </w:rPr>
        <w:t>注：如有偏离请如实填报并说明原因，但须承担不响应谈判文件带来的无效投标可能性。</w:t>
      </w:r>
    </w:p>
    <w:p w:rsidR="0018079A" w:rsidRDefault="0018079A">
      <w:pPr>
        <w:ind w:right="600"/>
        <w:rPr>
          <w:rFonts w:ascii="Simang"/>
          <w:sz w:val="24"/>
          <w:szCs w:val="24"/>
        </w:rPr>
      </w:pPr>
      <w:r>
        <w:rPr>
          <w:rFonts w:ascii="Simang" w:hAnsi="Simang" w:cs="Simang" w:hint="eastAsia"/>
          <w:b/>
          <w:bCs/>
          <w:sz w:val="24"/>
          <w:szCs w:val="24"/>
        </w:rPr>
        <w:t>如无偏离只需在“谈判响应文件的商务条款”列中填报无偏离即可</w:t>
      </w:r>
    </w:p>
    <w:p w:rsidR="0018079A" w:rsidRDefault="0018079A">
      <w:pPr>
        <w:ind w:firstLineChars="1300" w:firstLine="3120"/>
        <w:jc w:val="right"/>
        <w:rPr>
          <w:rFonts w:ascii="Simang"/>
          <w:sz w:val="24"/>
          <w:szCs w:val="24"/>
        </w:rPr>
      </w:pPr>
    </w:p>
    <w:p w:rsidR="0018079A" w:rsidRDefault="0018079A">
      <w:pPr>
        <w:ind w:firstLineChars="1300" w:firstLine="3120"/>
        <w:jc w:val="right"/>
        <w:rPr>
          <w:rFonts w:ascii="Simang"/>
          <w:sz w:val="24"/>
          <w:szCs w:val="24"/>
        </w:rPr>
      </w:pPr>
      <w:r>
        <w:rPr>
          <w:rFonts w:ascii="Simang" w:hAnsi="Simang" w:cs="Simang" w:hint="eastAsia"/>
          <w:sz w:val="24"/>
          <w:szCs w:val="24"/>
        </w:rPr>
        <w:t>供应商名称：</w:t>
      </w:r>
      <w:r>
        <w:rPr>
          <w:rFonts w:ascii="Simang" w:hAnsi="Simang" w:cs="Simang"/>
          <w:sz w:val="24"/>
          <w:szCs w:val="24"/>
          <w:u w:val="single"/>
        </w:rPr>
        <w:t xml:space="preserve">                    </w:t>
      </w:r>
      <w:r>
        <w:rPr>
          <w:rFonts w:ascii="Simang" w:hAnsi="Simang" w:cs="Simang" w:hint="eastAsia"/>
          <w:sz w:val="24"/>
          <w:szCs w:val="24"/>
        </w:rPr>
        <w:t>（盖单位章）</w:t>
      </w:r>
    </w:p>
    <w:p w:rsidR="0018079A" w:rsidRDefault="0018079A">
      <w:pPr>
        <w:ind w:firstLineChars="1300" w:firstLine="3120"/>
        <w:jc w:val="right"/>
        <w:rPr>
          <w:rFonts w:ascii="Simang"/>
          <w:sz w:val="24"/>
          <w:szCs w:val="24"/>
        </w:rPr>
      </w:pPr>
    </w:p>
    <w:p w:rsidR="0018079A" w:rsidRDefault="0018079A" w:rsidP="00D45F9F">
      <w:pPr>
        <w:ind w:firstLineChars="1274" w:firstLine="3058"/>
        <w:jc w:val="right"/>
        <w:rPr>
          <w:rFonts w:ascii="Simang"/>
          <w:sz w:val="24"/>
          <w:szCs w:val="24"/>
        </w:rPr>
      </w:pPr>
      <w:r>
        <w:rPr>
          <w:rFonts w:ascii="Simang" w:hAnsi="Simang" w:cs="Simang" w:hint="eastAsia"/>
          <w:sz w:val="24"/>
          <w:szCs w:val="24"/>
        </w:rPr>
        <w:t>法定代表人或授权代表：</w:t>
      </w:r>
      <w:r>
        <w:rPr>
          <w:rFonts w:ascii="Simang" w:hAnsi="Simang" w:cs="Simang"/>
          <w:sz w:val="24"/>
          <w:szCs w:val="24"/>
          <w:u w:val="single"/>
        </w:rPr>
        <w:t xml:space="preserve">           </w:t>
      </w:r>
      <w:r>
        <w:rPr>
          <w:rFonts w:ascii="Simang" w:hAnsi="Simang" w:cs="Simang" w:hint="eastAsia"/>
          <w:sz w:val="24"/>
          <w:szCs w:val="24"/>
        </w:rPr>
        <w:t>（签字或盖章）</w:t>
      </w:r>
    </w:p>
    <w:p w:rsidR="0018079A" w:rsidRDefault="0018079A" w:rsidP="00D45F9F">
      <w:pPr>
        <w:ind w:firstLineChars="1274" w:firstLine="3058"/>
        <w:jc w:val="right"/>
        <w:rPr>
          <w:rFonts w:ascii="Simang"/>
          <w:sz w:val="24"/>
          <w:szCs w:val="24"/>
        </w:rPr>
      </w:pPr>
    </w:p>
    <w:p w:rsidR="0018079A" w:rsidRDefault="0018079A">
      <w:pPr>
        <w:wordWrap w:val="0"/>
        <w:spacing w:line="360" w:lineRule="auto"/>
        <w:ind w:firstLineChars="1400" w:firstLine="3360"/>
        <w:jc w:val="right"/>
        <w:rPr>
          <w:rFonts w:ascii="Simang"/>
          <w:sz w:val="24"/>
          <w:szCs w:val="24"/>
        </w:rPr>
      </w:pPr>
      <w:r>
        <w:rPr>
          <w:rFonts w:ascii="Simang" w:hAnsi="Simang" w:cs="Simang" w:hint="eastAsia"/>
          <w:sz w:val="24"/>
          <w:szCs w:val="24"/>
        </w:rPr>
        <w:t>日期：</w:t>
      </w:r>
      <w:r>
        <w:rPr>
          <w:rFonts w:ascii="Simang" w:hAnsi="Simang" w:cs="Simang"/>
          <w:sz w:val="24"/>
          <w:szCs w:val="24"/>
        </w:rPr>
        <w:t xml:space="preserve">    </w:t>
      </w:r>
      <w:r>
        <w:rPr>
          <w:rFonts w:ascii="Simang" w:hAnsi="Simang" w:cs="Simang" w:hint="eastAsia"/>
          <w:sz w:val="24"/>
          <w:szCs w:val="24"/>
        </w:rPr>
        <w:t>年</w:t>
      </w:r>
      <w:r>
        <w:rPr>
          <w:rFonts w:ascii="Simang" w:hAnsi="Simang" w:cs="Simang"/>
          <w:sz w:val="24"/>
          <w:szCs w:val="24"/>
        </w:rPr>
        <w:t xml:space="preserve">    </w:t>
      </w:r>
      <w:r>
        <w:rPr>
          <w:rFonts w:ascii="Simang" w:hAnsi="Simang" w:cs="Simang" w:hint="eastAsia"/>
          <w:sz w:val="24"/>
          <w:szCs w:val="24"/>
        </w:rPr>
        <w:t>月</w:t>
      </w:r>
      <w:r>
        <w:rPr>
          <w:rFonts w:ascii="Simang" w:hAnsi="Simang" w:cs="Simang"/>
          <w:sz w:val="24"/>
          <w:szCs w:val="24"/>
        </w:rPr>
        <w:t xml:space="preserve">   </w:t>
      </w:r>
      <w:r>
        <w:rPr>
          <w:rFonts w:ascii="Simang" w:hAnsi="Simang" w:cs="Simang" w:hint="eastAsia"/>
          <w:sz w:val="24"/>
          <w:szCs w:val="24"/>
        </w:rPr>
        <w:t>日</w:t>
      </w:r>
    </w:p>
    <w:p w:rsidR="0018079A" w:rsidRDefault="0018079A">
      <w:pPr>
        <w:spacing w:line="360" w:lineRule="auto"/>
        <w:ind w:right="480"/>
        <w:rPr>
          <w:rFonts w:ascii="Simang"/>
          <w:b/>
          <w:bCs/>
          <w:sz w:val="24"/>
          <w:szCs w:val="24"/>
        </w:rPr>
      </w:pPr>
    </w:p>
    <w:p w:rsidR="0018079A" w:rsidRDefault="0018079A">
      <w:pPr>
        <w:spacing w:line="360" w:lineRule="auto"/>
        <w:ind w:right="480"/>
        <w:rPr>
          <w:rFonts w:ascii="Simang"/>
          <w:b/>
          <w:bCs/>
          <w:sz w:val="24"/>
          <w:szCs w:val="24"/>
        </w:rPr>
      </w:pPr>
    </w:p>
    <w:p w:rsidR="0018079A" w:rsidRDefault="0018079A">
      <w:pPr>
        <w:spacing w:line="360" w:lineRule="auto"/>
        <w:ind w:right="480"/>
        <w:rPr>
          <w:rFonts w:ascii="Simang"/>
          <w:b/>
          <w:bCs/>
          <w:sz w:val="24"/>
          <w:szCs w:val="24"/>
        </w:rPr>
      </w:pPr>
    </w:p>
    <w:p w:rsidR="0018079A" w:rsidRDefault="0018079A">
      <w:pPr>
        <w:spacing w:line="360" w:lineRule="auto"/>
        <w:ind w:right="480"/>
        <w:rPr>
          <w:rFonts w:ascii="Simang"/>
          <w:b/>
          <w:bCs/>
          <w:sz w:val="24"/>
          <w:szCs w:val="24"/>
        </w:rPr>
      </w:pPr>
    </w:p>
    <w:p w:rsidR="0018079A" w:rsidRDefault="0018079A">
      <w:pPr>
        <w:spacing w:line="440" w:lineRule="exact"/>
        <w:jc w:val="center"/>
        <w:rPr>
          <w:rFonts w:ascii="Simang"/>
          <w:b/>
          <w:bCs/>
        </w:rPr>
      </w:pPr>
      <w:r>
        <w:rPr>
          <w:rFonts w:ascii="Simang" w:hAnsi="Simang" w:cs="Simang" w:hint="eastAsia"/>
          <w:b/>
          <w:bCs/>
        </w:rPr>
        <w:t>格式</w:t>
      </w:r>
      <w:r>
        <w:rPr>
          <w:rFonts w:ascii="Simang" w:hAnsi="Simang" w:cs="Simang"/>
          <w:b/>
          <w:bCs/>
        </w:rPr>
        <w:t>6</w:t>
      </w:r>
      <w:r>
        <w:rPr>
          <w:rFonts w:ascii="Simang" w:hAnsi="Simang" w:cs="Simang" w:hint="eastAsia"/>
          <w:b/>
          <w:bCs/>
        </w:rPr>
        <w:t>、资格审查资料</w:t>
      </w:r>
    </w:p>
    <w:p w:rsidR="0018079A" w:rsidRDefault="0018079A">
      <w:pPr>
        <w:spacing w:line="440" w:lineRule="exact"/>
        <w:jc w:val="center"/>
        <w:rPr>
          <w:rFonts w:ascii="Simang"/>
          <w:b/>
          <w:bCs/>
        </w:rPr>
      </w:pPr>
      <w:r>
        <w:rPr>
          <w:rFonts w:ascii="Simang" w:hAnsi="Simang" w:cs="Simang" w:hint="eastAsia"/>
          <w:b/>
          <w:bCs/>
        </w:rPr>
        <w:t>供应商应仔细查看招标公告、评标办法及谈判文件中需提供的资料，确保提供齐全。</w:t>
      </w:r>
    </w:p>
    <w:p w:rsidR="0018079A" w:rsidRDefault="0018079A">
      <w:pPr>
        <w:rPr>
          <w:rFonts w:ascii="Simang"/>
          <w:b/>
          <w:bCs/>
        </w:rPr>
      </w:pPr>
    </w:p>
    <w:p w:rsidR="0018079A" w:rsidRDefault="0018079A">
      <w:pPr>
        <w:pStyle w:val="Heading3"/>
        <w:rPr>
          <w:rFonts w:hAnsi="Simang"/>
          <w:sz w:val="21"/>
          <w:szCs w:val="21"/>
        </w:rPr>
      </w:pPr>
      <w:r>
        <w:rPr>
          <w:rFonts w:hAnsi="Simang" w:cs="Simang" w:hint="eastAsia"/>
          <w:sz w:val="21"/>
          <w:szCs w:val="21"/>
        </w:rPr>
        <w:t>格式</w:t>
      </w:r>
      <w:r>
        <w:rPr>
          <w:rFonts w:hAnsi="Simang"/>
          <w:sz w:val="21"/>
          <w:szCs w:val="21"/>
        </w:rPr>
        <w:t>7</w:t>
      </w:r>
      <w:r>
        <w:rPr>
          <w:rFonts w:hAnsi="Simang" w:cs="Simang" w:hint="eastAsia"/>
          <w:sz w:val="21"/>
          <w:szCs w:val="21"/>
        </w:rPr>
        <w:t>、服务介绍</w:t>
      </w:r>
    </w:p>
    <w:p w:rsidR="0018079A" w:rsidRDefault="0018079A">
      <w:pPr>
        <w:spacing w:line="360" w:lineRule="auto"/>
        <w:jc w:val="center"/>
        <w:rPr>
          <w:rFonts w:ascii="Simang"/>
          <w:sz w:val="24"/>
          <w:szCs w:val="24"/>
        </w:rPr>
      </w:pPr>
      <w:r>
        <w:rPr>
          <w:rFonts w:ascii="Simang" w:hAnsi="Simang" w:cs="Simang" w:hint="eastAsia"/>
          <w:sz w:val="24"/>
          <w:szCs w:val="24"/>
        </w:rPr>
        <w:t>（格式自定）</w:t>
      </w:r>
    </w:p>
    <w:p w:rsidR="0018079A" w:rsidRDefault="0018079A">
      <w:pPr>
        <w:adjustRightInd w:val="0"/>
        <w:snapToGrid w:val="0"/>
        <w:spacing w:line="360" w:lineRule="auto"/>
        <w:rPr>
          <w:rFonts w:ascii="Simang"/>
          <w:spacing w:val="1"/>
          <w:kern w:val="0"/>
          <w:sz w:val="24"/>
          <w:szCs w:val="24"/>
        </w:rPr>
      </w:pPr>
    </w:p>
    <w:p w:rsidR="0018079A" w:rsidRDefault="0018079A">
      <w:pPr>
        <w:jc w:val="center"/>
        <w:rPr>
          <w:rFonts w:ascii="Simang" w:cs="Simang"/>
          <w:b/>
          <w:bCs/>
        </w:rPr>
      </w:pPr>
      <w:bookmarkStart w:id="8" w:name="_Toc243946212"/>
      <w:bookmarkStart w:id="9" w:name="_Toc193858802"/>
      <w:bookmarkStart w:id="10" w:name="_Toc153356465"/>
      <w:bookmarkStart w:id="11" w:name="_Toc245740661"/>
      <w:bookmarkStart w:id="12" w:name="_Toc195427238"/>
      <w:bookmarkStart w:id="13" w:name="_Toc146011788"/>
      <w:bookmarkStart w:id="14" w:name="_Toc155772038"/>
      <w:bookmarkStart w:id="15" w:name="_Toc243680619"/>
      <w:bookmarkStart w:id="16" w:name="_Toc155772938"/>
      <w:bookmarkStart w:id="17" w:name="_Toc153353724"/>
      <w:r>
        <w:rPr>
          <w:rFonts w:ascii="Simang" w:cs="Simang" w:hint="eastAsia"/>
          <w:b/>
          <w:bCs/>
        </w:rPr>
        <w:t>格式</w:t>
      </w:r>
      <w:r>
        <w:rPr>
          <w:rFonts w:ascii="Simang" w:cs="Simang"/>
          <w:b/>
          <w:bCs/>
        </w:rPr>
        <w:t>8</w:t>
      </w:r>
      <w:r>
        <w:rPr>
          <w:rFonts w:ascii="Simang" w:cs="Simang" w:hint="eastAsia"/>
          <w:b/>
          <w:bCs/>
        </w:rPr>
        <w:t>、</w:t>
      </w:r>
      <w:bookmarkStart w:id="18" w:name="_Toc243946214"/>
      <w:bookmarkStart w:id="19" w:name="_Toc243680621"/>
      <w:bookmarkStart w:id="20" w:name="_Toc245740663"/>
      <w:bookmarkStart w:id="21" w:name="_Toc195427244"/>
      <w:bookmarkEnd w:id="8"/>
      <w:bookmarkEnd w:id="9"/>
      <w:bookmarkEnd w:id="10"/>
      <w:bookmarkEnd w:id="11"/>
      <w:bookmarkEnd w:id="12"/>
      <w:bookmarkEnd w:id="13"/>
      <w:bookmarkEnd w:id="14"/>
      <w:bookmarkEnd w:id="15"/>
      <w:bookmarkEnd w:id="16"/>
      <w:bookmarkEnd w:id="17"/>
      <w:r>
        <w:rPr>
          <w:rFonts w:ascii="Simang" w:hAnsi="Simang" w:cs="Simang" w:hint="eastAsia"/>
          <w:b/>
          <w:bCs/>
        </w:rPr>
        <w:t>谈判文件要求的其它文件及供应商认为有必要提供的其它文件</w:t>
      </w:r>
      <w:bookmarkEnd w:id="18"/>
      <w:bookmarkEnd w:id="19"/>
      <w:bookmarkEnd w:id="20"/>
      <w:bookmarkEnd w:id="21"/>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cs="Simang"/>
          <w:b/>
          <w:bCs/>
        </w:rPr>
      </w:pPr>
    </w:p>
    <w:p w:rsidR="0018079A" w:rsidRDefault="0018079A">
      <w:pPr>
        <w:jc w:val="center"/>
        <w:rPr>
          <w:rFonts w:ascii="Simang"/>
          <w:b/>
          <w:bCs/>
        </w:rPr>
      </w:pPr>
    </w:p>
    <w:p w:rsidR="0018079A" w:rsidRDefault="0018079A">
      <w:pPr>
        <w:jc w:val="center"/>
        <w:rPr>
          <w:rFonts w:ascii="Simang"/>
          <w:b/>
          <w:bCs/>
        </w:rPr>
      </w:pPr>
    </w:p>
    <w:p w:rsidR="0018079A" w:rsidRPr="008A3954" w:rsidRDefault="0018079A" w:rsidP="00F4363B">
      <w:pPr>
        <w:jc w:val="center"/>
        <w:rPr>
          <w:rFonts w:ascii="SimSun"/>
          <w:b/>
          <w:bCs/>
        </w:rPr>
      </w:pPr>
      <w:r w:rsidRPr="001E724E">
        <w:rPr>
          <w:rFonts w:ascii="SimSun" w:hAnsi="SimSun" w:cs="SimSun" w:hint="eastAsia"/>
          <w:b/>
          <w:bCs/>
        </w:rPr>
        <w:t>格式</w:t>
      </w:r>
      <w:r>
        <w:rPr>
          <w:rFonts w:ascii="SimSun" w:hAnsi="SimSun" w:cs="SimSun"/>
          <w:b/>
          <w:bCs/>
        </w:rPr>
        <w:t>9</w:t>
      </w:r>
      <w:r w:rsidRPr="001E724E">
        <w:rPr>
          <w:rFonts w:ascii="SimSun" w:hAnsi="SimSun" w:cs="SimSun" w:hint="eastAsia"/>
          <w:b/>
          <w:bCs/>
        </w:rPr>
        <w:t>、中小企业声明函</w:t>
      </w:r>
    </w:p>
    <w:p w:rsidR="0018079A" w:rsidRDefault="0018079A" w:rsidP="00F4363B">
      <w:pPr>
        <w:spacing w:line="360" w:lineRule="auto"/>
        <w:jc w:val="left"/>
        <w:rPr>
          <w:rFonts w:ascii="SimSun" w:eastAsia="SimSun"/>
        </w:rPr>
      </w:pPr>
      <w:r>
        <w:rPr>
          <w:rFonts w:ascii="SimSun" w:hAnsi="SimSun"/>
        </w:rPr>
        <w:t xml:space="preserve">  </w:t>
      </w:r>
    </w:p>
    <w:p w:rsidR="0018079A" w:rsidRDefault="0018079A" w:rsidP="00F4363B">
      <w:pPr>
        <w:spacing w:line="360" w:lineRule="auto"/>
        <w:jc w:val="left"/>
        <w:rPr>
          <w:rFonts w:ascii="SimSun" w:eastAsia="SimSun"/>
        </w:rPr>
      </w:pPr>
    </w:p>
    <w:p w:rsidR="0018079A" w:rsidRPr="008A3954" w:rsidRDefault="0018079A" w:rsidP="00F4363B">
      <w:pPr>
        <w:spacing w:line="360" w:lineRule="auto"/>
        <w:jc w:val="left"/>
        <w:rPr>
          <w:rFonts w:ascii="SimSun" w:eastAsia="SimSun"/>
        </w:rPr>
      </w:pPr>
    </w:p>
    <w:p w:rsidR="0018079A" w:rsidRDefault="0018079A" w:rsidP="00F4363B">
      <w:pPr>
        <w:spacing w:line="360" w:lineRule="auto"/>
        <w:jc w:val="left"/>
        <w:rPr>
          <w:rFonts w:ascii="SimSun" w:eastAsia="SimSun" w:cs="SimSun"/>
          <w:sz w:val="24"/>
          <w:szCs w:val="24"/>
        </w:rPr>
      </w:pPr>
      <w:r>
        <w:rPr>
          <w:rFonts w:ascii="SimSun" w:hAnsi="SimSun"/>
        </w:rPr>
        <w:t xml:space="preserve">     </w:t>
      </w:r>
      <w:r w:rsidRPr="001E724E">
        <w:rPr>
          <w:rFonts w:ascii="SimSun" w:hAnsi="SimSun" w:cs="SimSun" w:hint="eastAsia"/>
          <w:sz w:val="24"/>
          <w:szCs w:val="24"/>
        </w:rPr>
        <w:t>本公司郑重声明，根据《政府采购促进中小企业发展暂行办法》（财库〔</w:t>
      </w:r>
      <w:r w:rsidRPr="001E724E">
        <w:rPr>
          <w:rFonts w:ascii="SimSun" w:hAnsi="SimSun" w:cs="SimSun"/>
          <w:sz w:val="24"/>
          <w:szCs w:val="24"/>
        </w:rPr>
        <w:t>2011</w:t>
      </w:r>
      <w:r w:rsidRPr="001E724E">
        <w:rPr>
          <w:rFonts w:ascii="SimSun" w:hAnsi="SimSun" w:cs="SimSun" w:hint="eastAsia"/>
          <w:sz w:val="24"/>
          <w:szCs w:val="24"/>
        </w:rPr>
        <w:t>〕</w:t>
      </w:r>
      <w:r w:rsidRPr="001E724E">
        <w:rPr>
          <w:rFonts w:ascii="SimSun" w:hAnsi="SimSun" w:cs="SimSun"/>
          <w:sz w:val="24"/>
          <w:szCs w:val="24"/>
        </w:rPr>
        <w:t>181</w:t>
      </w:r>
      <w:r w:rsidRPr="001E724E">
        <w:rPr>
          <w:rFonts w:ascii="SimSun" w:hAnsi="SimSun" w:cs="SimSun" w:hint="eastAsia"/>
          <w:sz w:val="24"/>
          <w:szCs w:val="24"/>
        </w:rPr>
        <w:t>号）的规定，本公司为</w:t>
      </w:r>
      <w:r w:rsidRPr="001E724E">
        <w:rPr>
          <w:rFonts w:ascii="SimSun" w:hAnsi="SimSun" w:cs="SimSun"/>
          <w:sz w:val="24"/>
          <w:szCs w:val="24"/>
        </w:rPr>
        <w:t>______</w:t>
      </w:r>
      <w:r w:rsidRPr="001E724E">
        <w:rPr>
          <w:rFonts w:ascii="SimSun" w:hAnsi="SimSun" w:cs="SimSun" w:hint="eastAsia"/>
          <w:sz w:val="24"/>
          <w:szCs w:val="24"/>
        </w:rPr>
        <w:t>（请填写：中型、小型、微型）企业。即，本公司同时满足以下条件：</w:t>
      </w:r>
      <w:r w:rsidRPr="001E724E">
        <w:rPr>
          <w:rFonts w:ascii="SimSun" w:eastAsia="SimSun" w:cs="SimSun"/>
          <w:sz w:val="24"/>
          <w:szCs w:val="24"/>
        </w:rPr>
        <w:br/>
      </w:r>
      <w:r w:rsidRPr="001E724E">
        <w:rPr>
          <w:rFonts w:ascii="SimSun" w:hAnsi="SimSun" w:cs="SimSun"/>
          <w:sz w:val="24"/>
          <w:szCs w:val="24"/>
        </w:rPr>
        <w:t xml:space="preserve"> </w:t>
      </w:r>
      <w:r>
        <w:rPr>
          <w:rFonts w:ascii="SimSun" w:hAnsi="SimSun" w:cs="SimSun"/>
          <w:sz w:val="24"/>
          <w:szCs w:val="24"/>
        </w:rPr>
        <w:t xml:space="preserve">   </w:t>
      </w:r>
      <w:r w:rsidRPr="001E724E">
        <w:rPr>
          <w:rFonts w:ascii="SimSun" w:hAnsi="SimSun" w:cs="SimSun"/>
          <w:sz w:val="24"/>
          <w:szCs w:val="24"/>
        </w:rPr>
        <w:t xml:space="preserve"> 1.</w:t>
      </w:r>
      <w:r w:rsidRPr="001E724E">
        <w:rPr>
          <w:rFonts w:ascii="SimSun" w:hAnsi="SimSun" w:cs="SimSun" w:hint="eastAsia"/>
          <w:sz w:val="24"/>
          <w:szCs w:val="24"/>
        </w:rPr>
        <w:t>根据《工业和信息化部、国家统计局、国家发展和改革委员会、财政部关于印发中小企业划型标准规定的通知》（工信部联企业〔</w:t>
      </w:r>
      <w:r w:rsidRPr="001E724E">
        <w:rPr>
          <w:rFonts w:ascii="SimSun" w:hAnsi="SimSun" w:cs="SimSun"/>
          <w:sz w:val="24"/>
          <w:szCs w:val="24"/>
        </w:rPr>
        <w:t>2011</w:t>
      </w:r>
      <w:r w:rsidRPr="001E724E">
        <w:rPr>
          <w:rFonts w:ascii="SimSun" w:hAnsi="SimSun" w:cs="SimSun" w:hint="eastAsia"/>
          <w:sz w:val="24"/>
          <w:szCs w:val="24"/>
        </w:rPr>
        <w:t>〕</w:t>
      </w:r>
      <w:r w:rsidRPr="001E724E">
        <w:rPr>
          <w:rFonts w:ascii="SimSun" w:hAnsi="SimSun" w:cs="SimSun"/>
          <w:sz w:val="24"/>
          <w:szCs w:val="24"/>
        </w:rPr>
        <w:t>300</w:t>
      </w:r>
      <w:r w:rsidRPr="001E724E">
        <w:rPr>
          <w:rFonts w:ascii="SimSun" w:hAnsi="SimSun" w:cs="SimSun" w:hint="eastAsia"/>
          <w:sz w:val="24"/>
          <w:szCs w:val="24"/>
        </w:rPr>
        <w:t>号）规定的划分标准，本公司为</w:t>
      </w:r>
      <w:r w:rsidRPr="001E724E">
        <w:rPr>
          <w:rFonts w:ascii="SimSun" w:hAnsi="SimSun" w:cs="SimSun"/>
          <w:sz w:val="24"/>
          <w:szCs w:val="24"/>
        </w:rPr>
        <w:t>______</w:t>
      </w:r>
      <w:r w:rsidRPr="001E724E">
        <w:rPr>
          <w:rFonts w:ascii="SimSun" w:hAnsi="SimSun" w:cs="SimSun" w:hint="eastAsia"/>
          <w:sz w:val="24"/>
          <w:szCs w:val="24"/>
        </w:rPr>
        <w:t>（请填写：中型、小型、微型）企业。</w:t>
      </w:r>
      <w:r w:rsidRPr="001E724E">
        <w:rPr>
          <w:rFonts w:ascii="SimSun" w:eastAsia="SimSun" w:cs="SimSun"/>
          <w:sz w:val="24"/>
          <w:szCs w:val="24"/>
        </w:rPr>
        <w:br/>
      </w:r>
      <w:r w:rsidRPr="001E724E">
        <w:rPr>
          <w:rFonts w:ascii="SimSun" w:hAnsi="SimSun" w:cs="SimSun"/>
          <w:sz w:val="24"/>
          <w:szCs w:val="24"/>
        </w:rPr>
        <w:t xml:space="preserve"> </w:t>
      </w:r>
      <w:r>
        <w:rPr>
          <w:rFonts w:ascii="SimSun" w:hAnsi="SimSun" w:cs="SimSun"/>
          <w:sz w:val="24"/>
          <w:szCs w:val="24"/>
        </w:rPr>
        <w:t xml:space="preserve">   </w:t>
      </w:r>
      <w:r w:rsidRPr="001E724E">
        <w:rPr>
          <w:rFonts w:ascii="SimSun" w:hAnsi="SimSun" w:cs="SimSun"/>
          <w:sz w:val="24"/>
          <w:szCs w:val="24"/>
        </w:rPr>
        <w:t xml:space="preserve"> 2.</w:t>
      </w:r>
      <w:r w:rsidRPr="001E724E">
        <w:rPr>
          <w:rFonts w:ascii="SimSun" w:hAnsi="SimSun" w:cs="SimSun" w:hint="eastAsia"/>
          <w:sz w:val="24"/>
          <w:szCs w:val="24"/>
        </w:rPr>
        <w:t>本公司参加</w:t>
      </w:r>
      <w:r w:rsidRPr="001E724E">
        <w:rPr>
          <w:rFonts w:ascii="SimSun" w:hAnsi="SimSun" w:cs="SimSun"/>
          <w:sz w:val="24"/>
          <w:szCs w:val="24"/>
        </w:rPr>
        <w:t>______</w:t>
      </w:r>
      <w:r w:rsidRPr="001E724E">
        <w:rPr>
          <w:rFonts w:ascii="SimSun" w:hAnsi="SimSun" w:cs="SimSun" w:hint="eastAsia"/>
          <w:sz w:val="24"/>
          <w:szCs w:val="24"/>
        </w:rPr>
        <w:t>单位的</w:t>
      </w:r>
      <w:r w:rsidRPr="001E724E">
        <w:rPr>
          <w:rFonts w:ascii="SimSun" w:hAnsi="SimSun" w:cs="SimSun"/>
          <w:sz w:val="24"/>
          <w:szCs w:val="24"/>
        </w:rPr>
        <w:t>______</w:t>
      </w:r>
      <w:r w:rsidRPr="001E724E">
        <w:rPr>
          <w:rFonts w:ascii="SimSun" w:hAnsi="SimSun" w:cs="SimSun" w:hint="eastAsia"/>
          <w:sz w:val="24"/>
          <w:szCs w:val="24"/>
        </w:rPr>
        <w:t>项目采购活动提供本企业制造的货物，由本企业承担工程、提供服务，或者提供其他</w:t>
      </w:r>
      <w:r w:rsidRPr="001E724E">
        <w:rPr>
          <w:rFonts w:ascii="SimSun" w:hAnsi="SimSun" w:cs="SimSun"/>
          <w:sz w:val="24"/>
          <w:szCs w:val="24"/>
        </w:rPr>
        <w:t>______</w:t>
      </w:r>
      <w:r w:rsidRPr="001E724E">
        <w:rPr>
          <w:rFonts w:ascii="SimSun" w:hAnsi="SimSun" w:cs="SimSun" w:hint="eastAsia"/>
          <w:sz w:val="24"/>
          <w:szCs w:val="24"/>
        </w:rPr>
        <w:t>（请填写：中型、小型、微型）企业制造的货物。本条所称货物不包括使用大型企业注册商标的货物。</w:t>
      </w:r>
      <w:r w:rsidRPr="001E724E">
        <w:rPr>
          <w:rFonts w:ascii="SimSun" w:eastAsia="SimSun" w:cs="SimSun"/>
          <w:sz w:val="24"/>
          <w:szCs w:val="24"/>
        </w:rPr>
        <w:br/>
      </w:r>
      <w:r w:rsidRPr="001E724E">
        <w:rPr>
          <w:rFonts w:ascii="SimSun" w:hAnsi="SimSun" w:cs="SimSun"/>
          <w:sz w:val="24"/>
          <w:szCs w:val="24"/>
        </w:rPr>
        <w:t xml:space="preserve">  </w:t>
      </w:r>
      <w:r>
        <w:rPr>
          <w:rFonts w:ascii="SimSun" w:hAnsi="SimSun" w:cs="SimSun"/>
          <w:sz w:val="24"/>
          <w:szCs w:val="24"/>
        </w:rPr>
        <w:t xml:space="preserve">  </w:t>
      </w:r>
      <w:r w:rsidRPr="001E724E">
        <w:rPr>
          <w:rFonts w:ascii="SimSun" w:hAnsi="SimSun" w:cs="SimSun" w:hint="eastAsia"/>
          <w:sz w:val="24"/>
          <w:szCs w:val="24"/>
        </w:rPr>
        <w:t>本公司对上述声明的真实性负责。如有虚假，将依法承担相应责任。</w:t>
      </w:r>
      <w:r w:rsidRPr="001E724E">
        <w:rPr>
          <w:rFonts w:ascii="SimSun" w:eastAsia="SimSun" w:cs="SimSun"/>
          <w:sz w:val="24"/>
          <w:szCs w:val="24"/>
        </w:rPr>
        <w:br/>
      </w:r>
      <w:r w:rsidRPr="001E724E">
        <w:rPr>
          <w:rFonts w:ascii="SimSun" w:hAnsi="SimSun" w:cs="SimSun"/>
          <w:sz w:val="24"/>
          <w:szCs w:val="24"/>
        </w:rPr>
        <w:t xml:space="preserve">  </w:t>
      </w:r>
      <w:r>
        <w:rPr>
          <w:rFonts w:ascii="SimSun" w:hAnsi="SimSun" w:cs="SimSun"/>
          <w:sz w:val="24"/>
          <w:szCs w:val="24"/>
        </w:rPr>
        <w:t xml:space="preserve">                                              </w:t>
      </w:r>
    </w:p>
    <w:p w:rsidR="0018079A" w:rsidRPr="001E724E" w:rsidRDefault="0018079A" w:rsidP="00F4363B">
      <w:pPr>
        <w:spacing w:line="360" w:lineRule="auto"/>
        <w:jc w:val="left"/>
        <w:rPr>
          <w:rFonts w:ascii="SimSun" w:eastAsia="SimSun" w:cs="SimSun"/>
          <w:sz w:val="24"/>
          <w:szCs w:val="24"/>
        </w:rPr>
      </w:pPr>
      <w:r>
        <w:rPr>
          <w:rFonts w:ascii="SimSun" w:hAnsi="SimSun" w:cs="SimSun"/>
          <w:sz w:val="24"/>
          <w:szCs w:val="24"/>
        </w:rPr>
        <w:t xml:space="preserve">                                                   </w:t>
      </w:r>
      <w:r w:rsidRPr="001E724E">
        <w:rPr>
          <w:rFonts w:ascii="SimSun" w:hAnsi="SimSun" w:cs="SimSun" w:hint="eastAsia"/>
          <w:sz w:val="24"/>
          <w:szCs w:val="24"/>
        </w:rPr>
        <w:t>企业名称（盖章）：</w:t>
      </w:r>
      <w:r w:rsidRPr="001E724E">
        <w:rPr>
          <w:rFonts w:ascii="SimSun" w:eastAsia="SimSun" w:cs="SimSun"/>
          <w:sz w:val="24"/>
          <w:szCs w:val="24"/>
        </w:rPr>
        <w:br/>
      </w:r>
      <w:r w:rsidRPr="001E724E">
        <w:rPr>
          <w:rFonts w:ascii="SimSun" w:hAnsi="SimSun" w:cs="SimSun"/>
          <w:sz w:val="24"/>
          <w:szCs w:val="24"/>
        </w:rPr>
        <w:t xml:space="preserve"> </w:t>
      </w:r>
      <w:r>
        <w:rPr>
          <w:rFonts w:ascii="SimSun" w:hAnsi="SimSun" w:cs="SimSun"/>
          <w:sz w:val="24"/>
          <w:szCs w:val="24"/>
        </w:rPr>
        <w:t xml:space="preserve">                                                 </w:t>
      </w:r>
      <w:r w:rsidRPr="001E724E">
        <w:rPr>
          <w:rFonts w:ascii="SimSun" w:hAnsi="SimSun" w:cs="SimSun"/>
          <w:sz w:val="24"/>
          <w:szCs w:val="24"/>
        </w:rPr>
        <w:t xml:space="preserve"> </w:t>
      </w:r>
      <w:r w:rsidRPr="001E724E">
        <w:rPr>
          <w:rFonts w:ascii="SimSun" w:hAnsi="SimSun" w:cs="SimSun" w:hint="eastAsia"/>
          <w:sz w:val="24"/>
          <w:szCs w:val="24"/>
        </w:rPr>
        <w:t>日</w:t>
      </w:r>
      <w:r w:rsidRPr="001E724E">
        <w:rPr>
          <w:rFonts w:ascii="SimSun" w:hAnsi="SimSun" w:cs="SimSun"/>
          <w:sz w:val="24"/>
          <w:szCs w:val="24"/>
        </w:rPr>
        <w:t xml:space="preserve"> </w:t>
      </w:r>
      <w:r w:rsidRPr="001E724E">
        <w:rPr>
          <w:rFonts w:ascii="SimSun" w:hAnsi="SimSun" w:cs="SimSun" w:hint="eastAsia"/>
          <w:sz w:val="24"/>
          <w:szCs w:val="24"/>
        </w:rPr>
        <w:t>期：</w:t>
      </w:r>
      <w:r w:rsidRPr="001E724E">
        <w:rPr>
          <w:rFonts w:ascii="SimSun" w:hAnsi="SimSun" w:cs="SimSun"/>
          <w:sz w:val="24"/>
          <w:szCs w:val="24"/>
        </w:rPr>
        <w:t xml:space="preserve">  </w:t>
      </w:r>
    </w:p>
    <w:p w:rsidR="0018079A" w:rsidRDefault="0018079A" w:rsidP="00F4363B">
      <w:pPr>
        <w:jc w:val="center"/>
        <w:rPr>
          <w:rFonts w:ascii="SimSun" w:eastAsia="SimSun" w:cs="SimSun"/>
          <w:b/>
          <w:bCs/>
        </w:rPr>
      </w:pPr>
    </w:p>
    <w:p w:rsidR="0018079A" w:rsidRDefault="0018079A">
      <w:pPr>
        <w:jc w:val="center"/>
        <w:rPr>
          <w:rFonts w:ascii="Simang"/>
          <w:b/>
          <w:bCs/>
        </w:rPr>
      </w:pPr>
    </w:p>
    <w:p w:rsidR="0018079A" w:rsidRDefault="0018079A">
      <w:pPr>
        <w:jc w:val="center"/>
        <w:rPr>
          <w:rFonts w:ascii="Simang"/>
          <w:b/>
          <w:bCs/>
        </w:rPr>
      </w:pPr>
    </w:p>
    <w:p w:rsidR="0018079A" w:rsidRDefault="0018079A">
      <w:pPr>
        <w:jc w:val="center"/>
        <w:rPr>
          <w:rFonts w:ascii="Simang"/>
          <w:b/>
          <w:bCs/>
        </w:rPr>
      </w:pPr>
    </w:p>
    <w:p w:rsidR="0018079A" w:rsidRDefault="0018079A">
      <w:pPr>
        <w:jc w:val="center"/>
        <w:rPr>
          <w:rFonts w:ascii="Simang"/>
          <w:b/>
          <w:bCs/>
        </w:rPr>
      </w:pPr>
    </w:p>
    <w:p w:rsidR="0018079A" w:rsidRDefault="0018079A">
      <w:pPr>
        <w:jc w:val="center"/>
        <w:rPr>
          <w:rFonts w:ascii="Simang"/>
          <w:b/>
          <w:bCs/>
        </w:rPr>
      </w:pPr>
    </w:p>
    <w:p w:rsidR="0018079A" w:rsidRDefault="0018079A">
      <w:pPr>
        <w:jc w:val="center"/>
        <w:rPr>
          <w:rFonts w:ascii="Simang"/>
          <w:b/>
          <w:bCs/>
        </w:rPr>
      </w:pPr>
    </w:p>
    <w:p w:rsidR="0018079A" w:rsidRDefault="0018079A">
      <w:pPr>
        <w:jc w:val="center"/>
        <w:rPr>
          <w:rFonts w:ascii="Simang"/>
          <w:b/>
          <w:bCs/>
        </w:rPr>
      </w:pPr>
    </w:p>
    <w:p w:rsidR="0018079A" w:rsidRDefault="0018079A">
      <w:pPr>
        <w:jc w:val="center"/>
        <w:rPr>
          <w:rFonts w:ascii="Simang"/>
          <w:b/>
          <w:bCs/>
        </w:rPr>
      </w:pPr>
    </w:p>
    <w:p w:rsidR="0018079A" w:rsidRDefault="0018079A">
      <w:pPr>
        <w:spacing w:line="440" w:lineRule="exact"/>
        <w:jc w:val="center"/>
        <w:rPr>
          <w:rFonts w:ascii="Simang"/>
          <w:b/>
          <w:bCs/>
          <w:lang w:val="zh-CN"/>
        </w:rPr>
      </w:pPr>
      <w:r>
        <w:rPr>
          <w:rFonts w:ascii="Simang" w:hAnsi="Simang" w:cs="Simang" w:hint="eastAsia"/>
          <w:b/>
          <w:bCs/>
        </w:rPr>
        <w:t>格式</w:t>
      </w:r>
      <w:r>
        <w:rPr>
          <w:rFonts w:ascii="Simang" w:hAnsi="Simang" w:cs="Simang"/>
          <w:b/>
          <w:bCs/>
        </w:rPr>
        <w:t>10</w:t>
      </w:r>
      <w:r>
        <w:rPr>
          <w:rFonts w:ascii="Simang" w:hAnsi="Simang" w:cs="Simang" w:hint="eastAsia"/>
          <w:b/>
          <w:bCs/>
          <w:lang w:val="zh-CN"/>
        </w:rPr>
        <w:t>、最终报价或第</w:t>
      </w:r>
      <w:r>
        <w:rPr>
          <w:rFonts w:ascii="Simang" w:hAnsi="Simang" w:cs="Simang"/>
          <w:b/>
          <w:bCs/>
          <w:lang w:val="zh-CN"/>
        </w:rPr>
        <w:t xml:space="preserve">     </w:t>
      </w:r>
      <w:r>
        <w:rPr>
          <w:rFonts w:ascii="Simang" w:hAnsi="Simang" w:cs="Simang" w:hint="eastAsia"/>
          <w:b/>
          <w:bCs/>
          <w:lang w:val="zh-CN"/>
        </w:rPr>
        <w:t>轮报价表</w:t>
      </w:r>
    </w:p>
    <w:p w:rsidR="0018079A" w:rsidRDefault="0018079A" w:rsidP="00F4363B">
      <w:pPr>
        <w:snapToGrid w:val="0"/>
        <w:spacing w:afterLines="50" w:line="360" w:lineRule="auto"/>
        <w:jc w:val="center"/>
        <w:rPr>
          <w:rFonts w:ascii="Simang"/>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7230"/>
      </w:tblGrid>
      <w:tr w:rsidR="0018079A">
        <w:trPr>
          <w:trHeight w:val="633"/>
        </w:trPr>
        <w:tc>
          <w:tcPr>
            <w:tcW w:w="2376" w:type="dxa"/>
            <w:vAlign w:val="center"/>
          </w:tcPr>
          <w:p w:rsidR="0018079A" w:rsidRDefault="0018079A">
            <w:pPr>
              <w:spacing w:line="440" w:lineRule="exact"/>
              <w:jc w:val="center"/>
              <w:rPr>
                <w:rFonts w:ascii="Simang"/>
                <w:b/>
                <w:bCs/>
                <w:sz w:val="24"/>
                <w:szCs w:val="24"/>
              </w:rPr>
            </w:pPr>
            <w:r>
              <w:rPr>
                <w:rFonts w:ascii="Simang" w:hAnsi="Simang" w:cs="Simang" w:hint="eastAsia"/>
                <w:b/>
                <w:bCs/>
                <w:sz w:val="24"/>
                <w:szCs w:val="24"/>
              </w:rPr>
              <w:t>项目名称</w:t>
            </w:r>
          </w:p>
        </w:tc>
        <w:tc>
          <w:tcPr>
            <w:tcW w:w="7230" w:type="dxa"/>
            <w:vAlign w:val="center"/>
          </w:tcPr>
          <w:p w:rsidR="0018079A" w:rsidRDefault="0018079A" w:rsidP="00F4363B">
            <w:pPr>
              <w:spacing w:beforeLines="50" w:afterLines="50" w:line="360" w:lineRule="auto"/>
              <w:rPr>
                <w:rFonts w:ascii="Simang"/>
                <w:kern w:val="0"/>
                <w:sz w:val="24"/>
                <w:szCs w:val="24"/>
                <w:u w:val="single"/>
              </w:rPr>
            </w:pPr>
            <w:r>
              <w:rPr>
                <w:rFonts w:ascii="Simang" w:hAnsi="Simang" w:cs="Simang" w:hint="eastAsia"/>
                <w:sz w:val="24"/>
                <w:szCs w:val="24"/>
              </w:rPr>
              <w:t>淮南经济技术开发区消防维保项目</w:t>
            </w:r>
          </w:p>
        </w:tc>
      </w:tr>
      <w:tr w:rsidR="0018079A">
        <w:trPr>
          <w:trHeight w:val="666"/>
        </w:trPr>
        <w:tc>
          <w:tcPr>
            <w:tcW w:w="2376" w:type="dxa"/>
            <w:vAlign w:val="center"/>
          </w:tcPr>
          <w:p w:rsidR="0018079A" w:rsidRDefault="0018079A">
            <w:pPr>
              <w:spacing w:line="360" w:lineRule="auto"/>
              <w:jc w:val="center"/>
              <w:rPr>
                <w:rFonts w:ascii="Simang"/>
                <w:b/>
                <w:bCs/>
                <w:sz w:val="24"/>
                <w:szCs w:val="24"/>
              </w:rPr>
            </w:pPr>
            <w:r>
              <w:rPr>
                <w:rFonts w:ascii="Simang" w:hAnsi="Simang" w:cs="Simang" w:hint="eastAsia"/>
                <w:b/>
                <w:bCs/>
                <w:sz w:val="24"/>
                <w:szCs w:val="24"/>
              </w:rPr>
              <w:t>项目编号</w:t>
            </w:r>
          </w:p>
        </w:tc>
        <w:tc>
          <w:tcPr>
            <w:tcW w:w="7230" w:type="dxa"/>
            <w:vAlign w:val="center"/>
          </w:tcPr>
          <w:p w:rsidR="0018079A" w:rsidRDefault="0018079A">
            <w:pPr>
              <w:spacing w:line="360" w:lineRule="auto"/>
              <w:jc w:val="center"/>
              <w:rPr>
                <w:rFonts w:ascii="Simang"/>
                <w:b/>
                <w:bCs/>
                <w:sz w:val="24"/>
                <w:szCs w:val="24"/>
              </w:rPr>
            </w:pPr>
          </w:p>
        </w:tc>
      </w:tr>
      <w:tr w:rsidR="0018079A">
        <w:trPr>
          <w:trHeight w:val="716"/>
        </w:trPr>
        <w:tc>
          <w:tcPr>
            <w:tcW w:w="2376" w:type="dxa"/>
            <w:vAlign w:val="center"/>
          </w:tcPr>
          <w:p w:rsidR="0018079A" w:rsidRDefault="0018079A">
            <w:pPr>
              <w:spacing w:line="360" w:lineRule="auto"/>
              <w:jc w:val="center"/>
              <w:rPr>
                <w:rFonts w:ascii="Simang"/>
                <w:b/>
                <w:bCs/>
                <w:sz w:val="24"/>
                <w:szCs w:val="24"/>
              </w:rPr>
            </w:pPr>
            <w:r>
              <w:rPr>
                <w:rFonts w:ascii="Simang" w:hAnsi="Simang" w:cs="Simang" w:hint="eastAsia"/>
                <w:b/>
                <w:bCs/>
                <w:sz w:val="24"/>
                <w:szCs w:val="24"/>
              </w:rPr>
              <w:t>谈判供应商名称</w:t>
            </w:r>
          </w:p>
        </w:tc>
        <w:tc>
          <w:tcPr>
            <w:tcW w:w="7230" w:type="dxa"/>
            <w:vAlign w:val="center"/>
          </w:tcPr>
          <w:p w:rsidR="0018079A" w:rsidRDefault="0018079A">
            <w:pPr>
              <w:spacing w:line="360" w:lineRule="auto"/>
              <w:rPr>
                <w:rFonts w:ascii="Simang"/>
                <w:b/>
                <w:bCs/>
                <w:sz w:val="24"/>
                <w:szCs w:val="24"/>
              </w:rPr>
            </w:pPr>
          </w:p>
        </w:tc>
      </w:tr>
      <w:tr w:rsidR="0018079A">
        <w:trPr>
          <w:trHeight w:val="1457"/>
        </w:trPr>
        <w:tc>
          <w:tcPr>
            <w:tcW w:w="2376" w:type="dxa"/>
            <w:vAlign w:val="center"/>
          </w:tcPr>
          <w:p w:rsidR="0018079A" w:rsidRDefault="0018079A">
            <w:pPr>
              <w:spacing w:line="360" w:lineRule="auto"/>
              <w:jc w:val="center"/>
              <w:rPr>
                <w:rFonts w:ascii="Simang"/>
                <w:sz w:val="24"/>
                <w:szCs w:val="24"/>
              </w:rPr>
            </w:pPr>
            <w:r>
              <w:rPr>
                <w:rFonts w:ascii="Simang" w:hAnsi="Simang" w:cs="Simang" w:hint="eastAsia"/>
                <w:b/>
                <w:bCs/>
                <w:sz w:val="24"/>
                <w:szCs w:val="24"/>
              </w:rPr>
              <w:t>投标报价</w:t>
            </w:r>
          </w:p>
        </w:tc>
        <w:tc>
          <w:tcPr>
            <w:tcW w:w="7230" w:type="dxa"/>
            <w:vAlign w:val="center"/>
          </w:tcPr>
          <w:p w:rsidR="0018079A" w:rsidRDefault="0018079A">
            <w:pPr>
              <w:spacing w:line="440" w:lineRule="exact"/>
              <w:rPr>
                <w:rFonts w:ascii="Simang"/>
                <w:sz w:val="24"/>
                <w:szCs w:val="24"/>
              </w:rPr>
            </w:pPr>
            <w:r>
              <w:rPr>
                <w:rFonts w:ascii="Simang" w:hAnsi="Simang" w:cs="Simang"/>
                <w:sz w:val="24"/>
                <w:szCs w:val="24"/>
                <w:u w:val="single"/>
              </w:rPr>
              <w:t xml:space="preserve">                    </w:t>
            </w:r>
            <w:r>
              <w:rPr>
                <w:rFonts w:ascii="Simang" w:hAnsi="Simang" w:cs="Simang" w:hint="eastAsia"/>
                <w:sz w:val="24"/>
                <w:szCs w:val="24"/>
              </w:rPr>
              <w:t xml:space="preserve">　　　</w:t>
            </w:r>
          </w:p>
        </w:tc>
      </w:tr>
      <w:tr w:rsidR="0018079A">
        <w:trPr>
          <w:trHeight w:val="1134"/>
        </w:trPr>
        <w:tc>
          <w:tcPr>
            <w:tcW w:w="2376" w:type="dxa"/>
            <w:vAlign w:val="center"/>
          </w:tcPr>
          <w:p w:rsidR="0018079A" w:rsidRDefault="0018079A">
            <w:pPr>
              <w:snapToGrid w:val="0"/>
              <w:spacing w:line="360" w:lineRule="auto"/>
              <w:jc w:val="center"/>
              <w:rPr>
                <w:rFonts w:ascii="Simang"/>
                <w:b/>
                <w:bCs/>
                <w:sz w:val="24"/>
                <w:szCs w:val="24"/>
              </w:rPr>
            </w:pPr>
            <w:r>
              <w:rPr>
                <w:rFonts w:ascii="Simang" w:hAnsi="Simang" w:cs="Simang" w:hint="eastAsia"/>
                <w:b/>
                <w:bCs/>
                <w:sz w:val="24"/>
                <w:szCs w:val="24"/>
              </w:rPr>
              <w:t>是否响应</w:t>
            </w:r>
          </w:p>
          <w:p w:rsidR="0018079A" w:rsidRDefault="0018079A">
            <w:pPr>
              <w:snapToGrid w:val="0"/>
              <w:spacing w:line="360" w:lineRule="auto"/>
              <w:jc w:val="center"/>
              <w:rPr>
                <w:rFonts w:ascii="Simang"/>
                <w:b/>
                <w:bCs/>
                <w:sz w:val="24"/>
                <w:szCs w:val="24"/>
              </w:rPr>
            </w:pPr>
            <w:r>
              <w:rPr>
                <w:rFonts w:ascii="Simang" w:hAnsi="Simang" w:cs="Simang" w:hint="eastAsia"/>
                <w:b/>
                <w:bCs/>
                <w:sz w:val="24"/>
                <w:szCs w:val="24"/>
              </w:rPr>
              <w:t>付款方式</w:t>
            </w:r>
          </w:p>
        </w:tc>
        <w:tc>
          <w:tcPr>
            <w:tcW w:w="7230" w:type="dxa"/>
            <w:vAlign w:val="center"/>
          </w:tcPr>
          <w:p w:rsidR="0018079A" w:rsidRDefault="0018079A">
            <w:pPr>
              <w:snapToGrid w:val="0"/>
              <w:spacing w:line="360" w:lineRule="auto"/>
              <w:rPr>
                <w:rFonts w:ascii="Simang"/>
                <w:sz w:val="24"/>
                <w:szCs w:val="24"/>
              </w:rPr>
            </w:pPr>
            <w:r>
              <w:rPr>
                <w:rFonts w:ascii="Simang" w:hAnsi="Simang" w:cs="Simang" w:hint="eastAsia"/>
                <w:sz w:val="24"/>
                <w:szCs w:val="24"/>
              </w:rPr>
              <w:t>是□</w:t>
            </w:r>
            <w:r>
              <w:rPr>
                <w:rFonts w:ascii="Simang" w:hAnsi="Simang" w:cs="Simang"/>
                <w:sz w:val="24"/>
                <w:szCs w:val="24"/>
              </w:rPr>
              <w:t xml:space="preserve">    </w:t>
            </w:r>
            <w:r>
              <w:rPr>
                <w:rFonts w:ascii="Simang" w:hAnsi="Simang" w:cs="Simang" w:hint="eastAsia"/>
                <w:sz w:val="24"/>
                <w:szCs w:val="24"/>
              </w:rPr>
              <w:t>否□</w:t>
            </w:r>
            <w:r>
              <w:rPr>
                <w:rFonts w:ascii="Simang" w:hAnsi="Simang" w:cs="Simang"/>
                <w:sz w:val="24"/>
                <w:szCs w:val="24"/>
              </w:rPr>
              <w:t xml:space="preserve">   </w:t>
            </w:r>
            <w:r>
              <w:rPr>
                <w:rFonts w:ascii="Simang" w:hAnsi="Simang" w:cs="Simang" w:hint="eastAsia"/>
                <w:sz w:val="24"/>
                <w:szCs w:val="24"/>
              </w:rPr>
              <w:t>（划√）</w:t>
            </w:r>
          </w:p>
        </w:tc>
      </w:tr>
      <w:tr w:rsidR="0018079A">
        <w:trPr>
          <w:trHeight w:val="1233"/>
        </w:trPr>
        <w:tc>
          <w:tcPr>
            <w:tcW w:w="2376" w:type="dxa"/>
            <w:vAlign w:val="center"/>
          </w:tcPr>
          <w:p w:rsidR="0018079A" w:rsidRDefault="0018079A">
            <w:pPr>
              <w:snapToGrid w:val="0"/>
              <w:spacing w:line="360" w:lineRule="auto"/>
              <w:jc w:val="center"/>
              <w:rPr>
                <w:rFonts w:ascii="Simang"/>
                <w:b/>
                <w:bCs/>
                <w:sz w:val="24"/>
                <w:szCs w:val="24"/>
              </w:rPr>
            </w:pPr>
            <w:r>
              <w:rPr>
                <w:rFonts w:ascii="Simang" w:hAnsi="Simang" w:cs="Simang" w:hint="eastAsia"/>
                <w:b/>
                <w:bCs/>
                <w:sz w:val="24"/>
                <w:szCs w:val="24"/>
              </w:rPr>
              <w:t>服务期</w:t>
            </w:r>
          </w:p>
        </w:tc>
        <w:tc>
          <w:tcPr>
            <w:tcW w:w="7230" w:type="dxa"/>
            <w:vAlign w:val="center"/>
          </w:tcPr>
          <w:p w:rsidR="0018079A" w:rsidRDefault="0018079A">
            <w:pPr>
              <w:snapToGrid w:val="0"/>
              <w:spacing w:line="360" w:lineRule="auto"/>
              <w:rPr>
                <w:rFonts w:ascii="Simang"/>
                <w:b/>
                <w:bCs/>
                <w:sz w:val="24"/>
                <w:szCs w:val="24"/>
              </w:rPr>
            </w:pPr>
            <w:r>
              <w:rPr>
                <w:rFonts w:ascii="Simang" w:hint="eastAsia"/>
                <w:b/>
                <w:bCs/>
                <w:sz w:val="24"/>
                <w:szCs w:val="24"/>
              </w:rPr>
              <w:t>响应谈判文件</w:t>
            </w:r>
          </w:p>
        </w:tc>
      </w:tr>
    </w:tbl>
    <w:p w:rsidR="0018079A" w:rsidRDefault="0018079A">
      <w:pPr>
        <w:spacing w:line="360" w:lineRule="auto"/>
        <w:rPr>
          <w:rFonts w:ascii="Simang"/>
          <w:sz w:val="24"/>
          <w:szCs w:val="24"/>
        </w:rPr>
      </w:pPr>
      <w:r>
        <w:rPr>
          <w:rFonts w:ascii="Simang" w:hAnsi="Simang" w:cs="Simang" w:hint="eastAsia"/>
          <w:sz w:val="24"/>
          <w:szCs w:val="24"/>
        </w:rPr>
        <w:t>谈判供应商公章：</w:t>
      </w:r>
      <w:r>
        <w:rPr>
          <w:rFonts w:ascii="Simang" w:hAnsi="Simang" w:cs="Simang"/>
          <w:sz w:val="24"/>
          <w:szCs w:val="24"/>
        </w:rPr>
        <w:t xml:space="preserve">                            </w:t>
      </w:r>
      <w:r>
        <w:rPr>
          <w:rFonts w:ascii="Simang" w:hAnsi="Simang" w:cs="Simang" w:hint="eastAsia"/>
          <w:sz w:val="24"/>
          <w:szCs w:val="24"/>
        </w:rPr>
        <w:t>谈判供应商代表签字：</w:t>
      </w:r>
    </w:p>
    <w:p w:rsidR="0018079A" w:rsidRDefault="0018079A">
      <w:pPr>
        <w:snapToGrid w:val="0"/>
        <w:spacing w:line="360" w:lineRule="auto"/>
        <w:ind w:leftChars="2643" w:left="5550" w:firstLineChars="1000" w:firstLine="2400"/>
        <w:rPr>
          <w:rFonts w:ascii="Simang"/>
          <w:sz w:val="24"/>
          <w:szCs w:val="24"/>
        </w:rPr>
      </w:pPr>
    </w:p>
    <w:p w:rsidR="0018079A" w:rsidRDefault="0018079A">
      <w:pPr>
        <w:snapToGrid w:val="0"/>
        <w:spacing w:line="360" w:lineRule="auto"/>
        <w:ind w:leftChars="2643" w:left="5550" w:firstLineChars="1000" w:firstLine="2400"/>
        <w:rPr>
          <w:rFonts w:ascii="Simang"/>
          <w:sz w:val="24"/>
          <w:szCs w:val="24"/>
        </w:rPr>
      </w:pPr>
    </w:p>
    <w:p w:rsidR="0018079A" w:rsidRDefault="0018079A">
      <w:pPr>
        <w:snapToGrid w:val="0"/>
        <w:spacing w:line="360" w:lineRule="auto"/>
        <w:ind w:leftChars="2643" w:left="5550" w:firstLineChars="1000" w:firstLine="2400"/>
        <w:rPr>
          <w:rFonts w:ascii="Simang"/>
          <w:sz w:val="24"/>
          <w:szCs w:val="24"/>
        </w:rPr>
      </w:pPr>
      <w:r>
        <w:rPr>
          <w:rFonts w:ascii="Simang" w:hAnsi="Simang" w:cs="Simang" w:hint="eastAsia"/>
          <w:sz w:val="24"/>
          <w:szCs w:val="24"/>
        </w:rPr>
        <w:t>年</w:t>
      </w:r>
      <w:r>
        <w:rPr>
          <w:rFonts w:ascii="Simang" w:hAnsi="Simang" w:cs="Simang"/>
          <w:sz w:val="24"/>
          <w:szCs w:val="24"/>
        </w:rPr>
        <w:t xml:space="preserve">  </w:t>
      </w:r>
      <w:r>
        <w:rPr>
          <w:rFonts w:ascii="Simang" w:hAnsi="Simang" w:cs="Simang" w:hint="eastAsia"/>
          <w:sz w:val="24"/>
          <w:szCs w:val="24"/>
        </w:rPr>
        <w:t>月</w:t>
      </w:r>
      <w:r>
        <w:rPr>
          <w:rFonts w:ascii="Simang" w:hAnsi="Simang" w:cs="Simang"/>
          <w:sz w:val="24"/>
          <w:szCs w:val="24"/>
        </w:rPr>
        <w:t xml:space="preserve">  </w:t>
      </w:r>
      <w:r>
        <w:rPr>
          <w:rFonts w:ascii="Simang" w:hAnsi="Simang" w:cs="Simang" w:hint="eastAsia"/>
          <w:sz w:val="24"/>
          <w:szCs w:val="24"/>
        </w:rPr>
        <w:t>日</w:t>
      </w:r>
    </w:p>
    <w:p w:rsidR="0018079A" w:rsidRDefault="0018079A" w:rsidP="00F4363B">
      <w:pPr>
        <w:spacing w:beforeLines="50" w:afterLines="50" w:line="360" w:lineRule="auto"/>
        <w:rPr>
          <w:rFonts w:ascii="Simang"/>
          <w:sz w:val="24"/>
          <w:szCs w:val="24"/>
        </w:rPr>
      </w:pPr>
      <w:r>
        <w:rPr>
          <w:rFonts w:ascii="Simang" w:hAnsi="Simang" w:cs="Simang" w:hint="eastAsia"/>
          <w:b/>
          <w:bCs/>
          <w:sz w:val="24"/>
          <w:szCs w:val="24"/>
        </w:rPr>
        <w:t>注：本页</w:t>
      </w:r>
      <w:r>
        <w:rPr>
          <w:rFonts w:ascii="Simang" w:hAnsi="Simang" w:cs="Simang"/>
          <w:b/>
          <w:bCs/>
          <w:sz w:val="24"/>
          <w:szCs w:val="24"/>
        </w:rPr>
        <w:t>&lt;</w:t>
      </w:r>
      <w:r>
        <w:rPr>
          <w:rFonts w:ascii="Simang" w:hAnsi="Simang" w:cs="Simang" w:hint="eastAsia"/>
          <w:b/>
          <w:bCs/>
          <w:sz w:val="24"/>
          <w:szCs w:val="24"/>
        </w:rPr>
        <w:t>最终报价书</w:t>
      </w:r>
      <w:r>
        <w:rPr>
          <w:rFonts w:ascii="Simang" w:hAnsi="Simang" w:cs="Simang"/>
          <w:b/>
          <w:bCs/>
          <w:sz w:val="24"/>
          <w:szCs w:val="24"/>
        </w:rPr>
        <w:t>&gt;</w:t>
      </w:r>
      <w:r>
        <w:rPr>
          <w:rFonts w:ascii="Simang" w:hAnsi="Simang" w:cs="Simang" w:hint="eastAsia"/>
          <w:b/>
          <w:bCs/>
          <w:sz w:val="24"/>
          <w:szCs w:val="24"/>
        </w:rPr>
        <w:t>由谈判供应商在谈判现场依谈判情况填写，请加盖公章后带至谈判现场备填（不需装订在谈判响应文件内）。</w:t>
      </w:r>
      <w:r>
        <w:rPr>
          <w:rFonts w:ascii="Simang" w:hAnsi="Simang" w:cs="Simang" w:hint="eastAsia"/>
          <w:sz w:val="24"/>
          <w:szCs w:val="24"/>
        </w:rPr>
        <w:t>考虑投标报价的方便，谈判供应商在填写的最终承诺报价为合同总价，而不考虑规费税金的金额改变。</w:t>
      </w:r>
    </w:p>
    <w:p w:rsidR="0018079A" w:rsidRDefault="0018079A">
      <w:pPr>
        <w:rPr>
          <w:rFonts w:ascii="Simang"/>
          <w:b/>
          <w:bCs/>
        </w:rPr>
      </w:pPr>
    </w:p>
    <w:sectPr w:rsidR="0018079A" w:rsidSect="003C56DA">
      <w:pgSz w:w="12240" w:h="15840"/>
      <w:pgMar w:top="1440" w:right="1418" w:bottom="1440" w:left="1418" w:header="720" w:footer="720"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9A" w:rsidRDefault="0018079A" w:rsidP="003C56DA">
      <w:r>
        <w:separator/>
      </w:r>
    </w:p>
  </w:endnote>
  <w:endnote w:type="continuationSeparator" w:id="0">
    <w:p w:rsidR="0018079A" w:rsidRDefault="0018079A" w:rsidP="003C5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ang">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楷体_GB2312">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notTrueType/>
    <w:pitch w:val="default"/>
    <w:sig w:usb0="00000001" w:usb1="080E0000" w:usb2="00000010" w:usb3="00000000" w:csb0="00040000" w:csb1="00000000"/>
  </w:font>
  <w:font w:name="仿宋">
    <w:altName w:val="Arial Unicode MS"/>
    <w:panose1 w:val="02010609060101010101"/>
    <w:charset w:val="86"/>
    <w:family w:val="modern"/>
    <w:notTrueType/>
    <w:pitch w:val="default"/>
    <w:sig w:usb0="00000001" w:usb1="080E0000" w:usb2="00000010" w:usb3="00000000" w:csb0="00040000" w:csb1="00000000"/>
  </w:font>
  <w:font w:name="SimHei">
    <w:altName w:val="SimHei"/>
    <w:panose1 w:val="02010609060101010101"/>
    <w:charset w:val="86"/>
    <w:family w:val="modern"/>
    <w:pitch w:val="fixed"/>
    <w:sig w:usb0="800002BF" w:usb1="38CF7CFA" w:usb2="00000016" w:usb3="00000000" w:csb0="00040001" w:csb1="00000000"/>
  </w:font>
  <w:font w:name="Microsoft YaHei">
    <w:altName w:val="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9A" w:rsidRDefault="0018079A">
    <w:pPr>
      <w:pStyle w:val="Footer"/>
      <w:jc w:val="center"/>
    </w:pPr>
    <w:fldSimple w:instr="PAGE   \* MERGEFORMAT">
      <w:r w:rsidRPr="00F4363B">
        <w:rPr>
          <w:noProof/>
          <w:lang w:val="zh-CN"/>
        </w:rPr>
        <w:t>41</w:t>
      </w:r>
    </w:fldSimple>
  </w:p>
  <w:p w:rsidR="0018079A" w:rsidRDefault="00180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9A" w:rsidRDefault="0018079A" w:rsidP="003C56DA">
      <w:r>
        <w:separator/>
      </w:r>
    </w:p>
  </w:footnote>
  <w:footnote w:type="continuationSeparator" w:id="0">
    <w:p w:rsidR="0018079A" w:rsidRDefault="0018079A" w:rsidP="003C5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9A" w:rsidRDefault="0018079A">
    <w:pPr>
      <w:pStyle w:val="Header"/>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4A35F2"/>
    <w:multiLevelType w:val="singleLevel"/>
    <w:tmpl w:val="C84A35F2"/>
    <w:lvl w:ilvl="0">
      <w:start w:val="3"/>
      <w:numFmt w:val="chineseCounting"/>
      <w:suff w:val="space"/>
      <w:lvlText w:val="第%1章"/>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20"/>
  <w:doNotShadeFormData/>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D04"/>
    <w:rsid w:val="00000B92"/>
    <w:rsid w:val="000020F9"/>
    <w:rsid w:val="00003747"/>
    <w:rsid w:val="00004EC3"/>
    <w:rsid w:val="00004FC6"/>
    <w:rsid w:val="00010BBB"/>
    <w:rsid w:val="00011411"/>
    <w:rsid w:val="0001362B"/>
    <w:rsid w:val="0001378B"/>
    <w:rsid w:val="00017A8D"/>
    <w:rsid w:val="000233E2"/>
    <w:rsid w:val="00024030"/>
    <w:rsid w:val="00025026"/>
    <w:rsid w:val="0002640C"/>
    <w:rsid w:val="000307E8"/>
    <w:rsid w:val="00034D06"/>
    <w:rsid w:val="00036B94"/>
    <w:rsid w:val="0004574A"/>
    <w:rsid w:val="000461B7"/>
    <w:rsid w:val="00050FF9"/>
    <w:rsid w:val="0005333A"/>
    <w:rsid w:val="00056D8B"/>
    <w:rsid w:val="000579A6"/>
    <w:rsid w:val="00057FF0"/>
    <w:rsid w:val="000602A8"/>
    <w:rsid w:val="00061B3B"/>
    <w:rsid w:val="00061DD9"/>
    <w:rsid w:val="00064E79"/>
    <w:rsid w:val="000656D6"/>
    <w:rsid w:val="0007040D"/>
    <w:rsid w:val="000716FD"/>
    <w:rsid w:val="00074DA7"/>
    <w:rsid w:val="00077964"/>
    <w:rsid w:val="00081178"/>
    <w:rsid w:val="00081471"/>
    <w:rsid w:val="00083A11"/>
    <w:rsid w:val="00085AF3"/>
    <w:rsid w:val="000878E2"/>
    <w:rsid w:val="00091C2C"/>
    <w:rsid w:val="000921DC"/>
    <w:rsid w:val="00092851"/>
    <w:rsid w:val="00094976"/>
    <w:rsid w:val="000A235D"/>
    <w:rsid w:val="000A51C7"/>
    <w:rsid w:val="000B04BE"/>
    <w:rsid w:val="000B07EB"/>
    <w:rsid w:val="000B15AD"/>
    <w:rsid w:val="000B6980"/>
    <w:rsid w:val="000C1F96"/>
    <w:rsid w:val="000C56C8"/>
    <w:rsid w:val="000C5944"/>
    <w:rsid w:val="000C5FC4"/>
    <w:rsid w:val="000D0694"/>
    <w:rsid w:val="000D136F"/>
    <w:rsid w:val="000D1DBB"/>
    <w:rsid w:val="000D3EFD"/>
    <w:rsid w:val="000D4FC9"/>
    <w:rsid w:val="000D775A"/>
    <w:rsid w:val="0010107D"/>
    <w:rsid w:val="00101C11"/>
    <w:rsid w:val="001056A9"/>
    <w:rsid w:val="0012047F"/>
    <w:rsid w:val="00121CDB"/>
    <w:rsid w:val="00123D3D"/>
    <w:rsid w:val="0012508C"/>
    <w:rsid w:val="00125C9A"/>
    <w:rsid w:val="001260B4"/>
    <w:rsid w:val="0013162A"/>
    <w:rsid w:val="001338C4"/>
    <w:rsid w:val="001373E6"/>
    <w:rsid w:val="00142ADF"/>
    <w:rsid w:val="0014499B"/>
    <w:rsid w:val="001505E5"/>
    <w:rsid w:val="00151D87"/>
    <w:rsid w:val="00152F5C"/>
    <w:rsid w:val="00153D43"/>
    <w:rsid w:val="001576DA"/>
    <w:rsid w:val="0016064E"/>
    <w:rsid w:val="00161C13"/>
    <w:rsid w:val="00163AB9"/>
    <w:rsid w:val="0016411B"/>
    <w:rsid w:val="0016527A"/>
    <w:rsid w:val="00171CFD"/>
    <w:rsid w:val="0017206E"/>
    <w:rsid w:val="00172BBE"/>
    <w:rsid w:val="00173157"/>
    <w:rsid w:val="00175FAC"/>
    <w:rsid w:val="0018079A"/>
    <w:rsid w:val="001851E5"/>
    <w:rsid w:val="00185314"/>
    <w:rsid w:val="00186FE8"/>
    <w:rsid w:val="001878AB"/>
    <w:rsid w:val="00190A4D"/>
    <w:rsid w:val="00191FC1"/>
    <w:rsid w:val="00194028"/>
    <w:rsid w:val="0019553A"/>
    <w:rsid w:val="001A3C95"/>
    <w:rsid w:val="001A5C97"/>
    <w:rsid w:val="001A601B"/>
    <w:rsid w:val="001B2745"/>
    <w:rsid w:val="001B4E73"/>
    <w:rsid w:val="001B5BCC"/>
    <w:rsid w:val="001C06C4"/>
    <w:rsid w:val="001C06D9"/>
    <w:rsid w:val="001D0EB9"/>
    <w:rsid w:val="001D101D"/>
    <w:rsid w:val="001D1E5D"/>
    <w:rsid w:val="001D264D"/>
    <w:rsid w:val="001D2945"/>
    <w:rsid w:val="001D2EF0"/>
    <w:rsid w:val="001D535A"/>
    <w:rsid w:val="001D6F0C"/>
    <w:rsid w:val="001E3E06"/>
    <w:rsid w:val="001E3F4E"/>
    <w:rsid w:val="001E6D80"/>
    <w:rsid w:val="001E724E"/>
    <w:rsid w:val="001F3AD6"/>
    <w:rsid w:val="001F7B33"/>
    <w:rsid w:val="002070B8"/>
    <w:rsid w:val="00207527"/>
    <w:rsid w:val="00210E07"/>
    <w:rsid w:val="002161F6"/>
    <w:rsid w:val="002179C6"/>
    <w:rsid w:val="0022000F"/>
    <w:rsid w:val="002256D1"/>
    <w:rsid w:val="00232A97"/>
    <w:rsid w:val="00233416"/>
    <w:rsid w:val="0023710D"/>
    <w:rsid w:val="00240724"/>
    <w:rsid w:val="00241F24"/>
    <w:rsid w:val="00242DB7"/>
    <w:rsid w:val="002444BD"/>
    <w:rsid w:val="0024466E"/>
    <w:rsid w:val="00244D7B"/>
    <w:rsid w:val="00246CFB"/>
    <w:rsid w:val="00247BE6"/>
    <w:rsid w:val="0025103C"/>
    <w:rsid w:val="00256208"/>
    <w:rsid w:val="00257AFA"/>
    <w:rsid w:val="002637EC"/>
    <w:rsid w:val="002709CF"/>
    <w:rsid w:val="00270A0D"/>
    <w:rsid w:val="002726CF"/>
    <w:rsid w:val="00273073"/>
    <w:rsid w:val="00274C02"/>
    <w:rsid w:val="00281B69"/>
    <w:rsid w:val="00282025"/>
    <w:rsid w:val="002858CF"/>
    <w:rsid w:val="002878AA"/>
    <w:rsid w:val="00290722"/>
    <w:rsid w:val="00293B09"/>
    <w:rsid w:val="00295FDB"/>
    <w:rsid w:val="002967E8"/>
    <w:rsid w:val="002A2562"/>
    <w:rsid w:val="002A5828"/>
    <w:rsid w:val="002A7E93"/>
    <w:rsid w:val="002B295A"/>
    <w:rsid w:val="002B53FB"/>
    <w:rsid w:val="002B6C1A"/>
    <w:rsid w:val="002C0EAC"/>
    <w:rsid w:val="002C538B"/>
    <w:rsid w:val="002C6491"/>
    <w:rsid w:val="002D74E5"/>
    <w:rsid w:val="002E6FE3"/>
    <w:rsid w:val="002F0417"/>
    <w:rsid w:val="002F4455"/>
    <w:rsid w:val="002F4B5F"/>
    <w:rsid w:val="002F5142"/>
    <w:rsid w:val="002F63D7"/>
    <w:rsid w:val="002F6F19"/>
    <w:rsid w:val="002F772B"/>
    <w:rsid w:val="002F776E"/>
    <w:rsid w:val="0031429A"/>
    <w:rsid w:val="00320278"/>
    <w:rsid w:val="003202DB"/>
    <w:rsid w:val="003202EC"/>
    <w:rsid w:val="0032320D"/>
    <w:rsid w:val="00324D73"/>
    <w:rsid w:val="00325B21"/>
    <w:rsid w:val="0032680C"/>
    <w:rsid w:val="00326B73"/>
    <w:rsid w:val="0033408B"/>
    <w:rsid w:val="00334806"/>
    <w:rsid w:val="00336545"/>
    <w:rsid w:val="00336C50"/>
    <w:rsid w:val="00340C18"/>
    <w:rsid w:val="003432E6"/>
    <w:rsid w:val="0034443D"/>
    <w:rsid w:val="0035018B"/>
    <w:rsid w:val="003514DD"/>
    <w:rsid w:val="00354531"/>
    <w:rsid w:val="003563B6"/>
    <w:rsid w:val="00366F53"/>
    <w:rsid w:val="0037042A"/>
    <w:rsid w:val="00370BBC"/>
    <w:rsid w:val="00371A80"/>
    <w:rsid w:val="0037222A"/>
    <w:rsid w:val="0037556E"/>
    <w:rsid w:val="00376F31"/>
    <w:rsid w:val="0037753F"/>
    <w:rsid w:val="0039019F"/>
    <w:rsid w:val="003929EB"/>
    <w:rsid w:val="00392B1F"/>
    <w:rsid w:val="00395F84"/>
    <w:rsid w:val="00397DC9"/>
    <w:rsid w:val="003A17F0"/>
    <w:rsid w:val="003A1E1F"/>
    <w:rsid w:val="003B0F4C"/>
    <w:rsid w:val="003B44BD"/>
    <w:rsid w:val="003B6C5E"/>
    <w:rsid w:val="003C3452"/>
    <w:rsid w:val="003C3BCE"/>
    <w:rsid w:val="003C56DA"/>
    <w:rsid w:val="003D13E3"/>
    <w:rsid w:val="003D3375"/>
    <w:rsid w:val="003D3552"/>
    <w:rsid w:val="003D6644"/>
    <w:rsid w:val="003D7377"/>
    <w:rsid w:val="003E02E3"/>
    <w:rsid w:val="003E05AC"/>
    <w:rsid w:val="003E7B77"/>
    <w:rsid w:val="003F11EC"/>
    <w:rsid w:val="003F20D8"/>
    <w:rsid w:val="0040244E"/>
    <w:rsid w:val="00402823"/>
    <w:rsid w:val="00403933"/>
    <w:rsid w:val="00405D8F"/>
    <w:rsid w:val="00406B13"/>
    <w:rsid w:val="004127A6"/>
    <w:rsid w:val="00414895"/>
    <w:rsid w:val="00421E2C"/>
    <w:rsid w:val="00423514"/>
    <w:rsid w:val="0042379D"/>
    <w:rsid w:val="00424AD9"/>
    <w:rsid w:val="00424B15"/>
    <w:rsid w:val="004258FA"/>
    <w:rsid w:val="00433A64"/>
    <w:rsid w:val="00435E88"/>
    <w:rsid w:val="004379F3"/>
    <w:rsid w:val="00442FEA"/>
    <w:rsid w:val="00444A8A"/>
    <w:rsid w:val="00445C7B"/>
    <w:rsid w:val="004472DC"/>
    <w:rsid w:val="00451D3F"/>
    <w:rsid w:val="00453069"/>
    <w:rsid w:val="00454606"/>
    <w:rsid w:val="00457F99"/>
    <w:rsid w:val="004606A1"/>
    <w:rsid w:val="00460C79"/>
    <w:rsid w:val="00460F73"/>
    <w:rsid w:val="00461474"/>
    <w:rsid w:val="00463215"/>
    <w:rsid w:val="004651A3"/>
    <w:rsid w:val="00472AF3"/>
    <w:rsid w:val="00475AFE"/>
    <w:rsid w:val="00475EDB"/>
    <w:rsid w:val="00476BCB"/>
    <w:rsid w:val="004828BB"/>
    <w:rsid w:val="00485F85"/>
    <w:rsid w:val="00490F08"/>
    <w:rsid w:val="00491E1E"/>
    <w:rsid w:val="00492FB2"/>
    <w:rsid w:val="004970B1"/>
    <w:rsid w:val="004A03FF"/>
    <w:rsid w:val="004A1DB4"/>
    <w:rsid w:val="004A2078"/>
    <w:rsid w:val="004A70F4"/>
    <w:rsid w:val="004B4CEB"/>
    <w:rsid w:val="004C15DE"/>
    <w:rsid w:val="004C1725"/>
    <w:rsid w:val="004C260F"/>
    <w:rsid w:val="004C2E23"/>
    <w:rsid w:val="004C3512"/>
    <w:rsid w:val="004C762D"/>
    <w:rsid w:val="004D18FB"/>
    <w:rsid w:val="004D3547"/>
    <w:rsid w:val="004D3BA8"/>
    <w:rsid w:val="004D5BCF"/>
    <w:rsid w:val="004D75C9"/>
    <w:rsid w:val="004E1254"/>
    <w:rsid w:val="004E18BA"/>
    <w:rsid w:val="004E2391"/>
    <w:rsid w:val="004E35FC"/>
    <w:rsid w:val="004E3954"/>
    <w:rsid w:val="004E4BC4"/>
    <w:rsid w:val="004E4EFF"/>
    <w:rsid w:val="004E4F21"/>
    <w:rsid w:val="004F03E7"/>
    <w:rsid w:val="004F13C0"/>
    <w:rsid w:val="004F3CBA"/>
    <w:rsid w:val="004F512E"/>
    <w:rsid w:val="004F56D6"/>
    <w:rsid w:val="004F62F0"/>
    <w:rsid w:val="004F6A1A"/>
    <w:rsid w:val="00500502"/>
    <w:rsid w:val="00500DB8"/>
    <w:rsid w:val="005031E4"/>
    <w:rsid w:val="0050433C"/>
    <w:rsid w:val="00506701"/>
    <w:rsid w:val="00511430"/>
    <w:rsid w:val="00511AA1"/>
    <w:rsid w:val="0051336B"/>
    <w:rsid w:val="00514418"/>
    <w:rsid w:val="0051749C"/>
    <w:rsid w:val="00522068"/>
    <w:rsid w:val="00522235"/>
    <w:rsid w:val="00523389"/>
    <w:rsid w:val="00523604"/>
    <w:rsid w:val="00525502"/>
    <w:rsid w:val="00525514"/>
    <w:rsid w:val="00530E29"/>
    <w:rsid w:val="00537AC2"/>
    <w:rsid w:val="00544D9B"/>
    <w:rsid w:val="00546E9B"/>
    <w:rsid w:val="00554EEB"/>
    <w:rsid w:val="00555831"/>
    <w:rsid w:val="00565248"/>
    <w:rsid w:val="00570335"/>
    <w:rsid w:val="005704BD"/>
    <w:rsid w:val="0057220D"/>
    <w:rsid w:val="00572C43"/>
    <w:rsid w:val="005764BF"/>
    <w:rsid w:val="00577219"/>
    <w:rsid w:val="0058134D"/>
    <w:rsid w:val="005821C7"/>
    <w:rsid w:val="00582506"/>
    <w:rsid w:val="00584543"/>
    <w:rsid w:val="0058777E"/>
    <w:rsid w:val="00592381"/>
    <w:rsid w:val="005944B8"/>
    <w:rsid w:val="005A5985"/>
    <w:rsid w:val="005A702C"/>
    <w:rsid w:val="005B0918"/>
    <w:rsid w:val="005B5A2F"/>
    <w:rsid w:val="005C4249"/>
    <w:rsid w:val="005C432F"/>
    <w:rsid w:val="005C4CA1"/>
    <w:rsid w:val="005C5F64"/>
    <w:rsid w:val="005C65E1"/>
    <w:rsid w:val="005C68C4"/>
    <w:rsid w:val="005D1793"/>
    <w:rsid w:val="005D251E"/>
    <w:rsid w:val="005D2D48"/>
    <w:rsid w:val="005D46E4"/>
    <w:rsid w:val="005D5127"/>
    <w:rsid w:val="005D5935"/>
    <w:rsid w:val="005D5B7E"/>
    <w:rsid w:val="005D5F44"/>
    <w:rsid w:val="005E3D1A"/>
    <w:rsid w:val="005E3E42"/>
    <w:rsid w:val="005F0EFD"/>
    <w:rsid w:val="005F2BC7"/>
    <w:rsid w:val="005F63D2"/>
    <w:rsid w:val="00606835"/>
    <w:rsid w:val="0061452A"/>
    <w:rsid w:val="00615D2F"/>
    <w:rsid w:val="00616580"/>
    <w:rsid w:val="00616714"/>
    <w:rsid w:val="00621DF7"/>
    <w:rsid w:val="00623134"/>
    <w:rsid w:val="00630387"/>
    <w:rsid w:val="006315AB"/>
    <w:rsid w:val="00631B6D"/>
    <w:rsid w:val="0063360C"/>
    <w:rsid w:val="00633818"/>
    <w:rsid w:val="006444E0"/>
    <w:rsid w:val="00645355"/>
    <w:rsid w:val="00651BAF"/>
    <w:rsid w:val="00653905"/>
    <w:rsid w:val="006549DD"/>
    <w:rsid w:val="00654F72"/>
    <w:rsid w:val="00654FC6"/>
    <w:rsid w:val="006604F3"/>
    <w:rsid w:val="006663A5"/>
    <w:rsid w:val="00673504"/>
    <w:rsid w:val="006752F0"/>
    <w:rsid w:val="006807D1"/>
    <w:rsid w:val="00682205"/>
    <w:rsid w:val="00683F6D"/>
    <w:rsid w:val="00684195"/>
    <w:rsid w:val="0068494D"/>
    <w:rsid w:val="00686097"/>
    <w:rsid w:val="006932A4"/>
    <w:rsid w:val="006939CD"/>
    <w:rsid w:val="006949DE"/>
    <w:rsid w:val="006A05AD"/>
    <w:rsid w:val="006A206B"/>
    <w:rsid w:val="006A2103"/>
    <w:rsid w:val="006B13AF"/>
    <w:rsid w:val="006B2A75"/>
    <w:rsid w:val="006C2189"/>
    <w:rsid w:val="006C2FBD"/>
    <w:rsid w:val="006C672E"/>
    <w:rsid w:val="006D17B6"/>
    <w:rsid w:val="006D5E38"/>
    <w:rsid w:val="006E1491"/>
    <w:rsid w:val="006E15FF"/>
    <w:rsid w:val="006E3E07"/>
    <w:rsid w:val="006E5789"/>
    <w:rsid w:val="006E58A9"/>
    <w:rsid w:val="006E69F5"/>
    <w:rsid w:val="006E7485"/>
    <w:rsid w:val="006F4149"/>
    <w:rsid w:val="007003DC"/>
    <w:rsid w:val="00701D33"/>
    <w:rsid w:val="007028C8"/>
    <w:rsid w:val="007046FA"/>
    <w:rsid w:val="00710249"/>
    <w:rsid w:val="00711E5F"/>
    <w:rsid w:val="00712901"/>
    <w:rsid w:val="00713B75"/>
    <w:rsid w:val="00713D18"/>
    <w:rsid w:val="00715491"/>
    <w:rsid w:val="007217D8"/>
    <w:rsid w:val="00722C63"/>
    <w:rsid w:val="00726800"/>
    <w:rsid w:val="00740F04"/>
    <w:rsid w:val="00741F05"/>
    <w:rsid w:val="00745955"/>
    <w:rsid w:val="00746420"/>
    <w:rsid w:val="00761C47"/>
    <w:rsid w:val="0076333E"/>
    <w:rsid w:val="00763B46"/>
    <w:rsid w:val="00773F4E"/>
    <w:rsid w:val="007748D6"/>
    <w:rsid w:val="007758EB"/>
    <w:rsid w:val="00777D4D"/>
    <w:rsid w:val="007825EC"/>
    <w:rsid w:val="007826B4"/>
    <w:rsid w:val="007835E4"/>
    <w:rsid w:val="00785585"/>
    <w:rsid w:val="00785B85"/>
    <w:rsid w:val="00793102"/>
    <w:rsid w:val="00795C3D"/>
    <w:rsid w:val="007961E2"/>
    <w:rsid w:val="007978BA"/>
    <w:rsid w:val="007A1E53"/>
    <w:rsid w:val="007A1FBF"/>
    <w:rsid w:val="007A46E6"/>
    <w:rsid w:val="007A6533"/>
    <w:rsid w:val="007A7807"/>
    <w:rsid w:val="007B4384"/>
    <w:rsid w:val="007B719A"/>
    <w:rsid w:val="007B791E"/>
    <w:rsid w:val="007C22A0"/>
    <w:rsid w:val="007C396F"/>
    <w:rsid w:val="007C3C89"/>
    <w:rsid w:val="007C5AC7"/>
    <w:rsid w:val="007C6E18"/>
    <w:rsid w:val="007D37F7"/>
    <w:rsid w:val="007D457A"/>
    <w:rsid w:val="007E168D"/>
    <w:rsid w:val="007F7BB8"/>
    <w:rsid w:val="007F7C02"/>
    <w:rsid w:val="00803142"/>
    <w:rsid w:val="00806072"/>
    <w:rsid w:val="00811869"/>
    <w:rsid w:val="00815AFE"/>
    <w:rsid w:val="00817C1C"/>
    <w:rsid w:val="00821935"/>
    <w:rsid w:val="0082409C"/>
    <w:rsid w:val="008273C6"/>
    <w:rsid w:val="00827C32"/>
    <w:rsid w:val="008300F5"/>
    <w:rsid w:val="00834DD0"/>
    <w:rsid w:val="00835976"/>
    <w:rsid w:val="00836A0C"/>
    <w:rsid w:val="00836E66"/>
    <w:rsid w:val="00837963"/>
    <w:rsid w:val="008435C6"/>
    <w:rsid w:val="00845A8D"/>
    <w:rsid w:val="00851E59"/>
    <w:rsid w:val="00852DD9"/>
    <w:rsid w:val="00854AD0"/>
    <w:rsid w:val="00856420"/>
    <w:rsid w:val="00861C35"/>
    <w:rsid w:val="00865742"/>
    <w:rsid w:val="00866F7D"/>
    <w:rsid w:val="00867C28"/>
    <w:rsid w:val="00872A95"/>
    <w:rsid w:val="00881391"/>
    <w:rsid w:val="008866D4"/>
    <w:rsid w:val="00890D84"/>
    <w:rsid w:val="00890E29"/>
    <w:rsid w:val="00891B8D"/>
    <w:rsid w:val="008940EB"/>
    <w:rsid w:val="008A0903"/>
    <w:rsid w:val="008A2E1F"/>
    <w:rsid w:val="008A30D7"/>
    <w:rsid w:val="008A3954"/>
    <w:rsid w:val="008A4D1D"/>
    <w:rsid w:val="008A55F0"/>
    <w:rsid w:val="008A71CF"/>
    <w:rsid w:val="008B1F83"/>
    <w:rsid w:val="008B2ED6"/>
    <w:rsid w:val="008B50DA"/>
    <w:rsid w:val="008C1FB9"/>
    <w:rsid w:val="008C304C"/>
    <w:rsid w:val="008C41CE"/>
    <w:rsid w:val="008C4E66"/>
    <w:rsid w:val="008C599C"/>
    <w:rsid w:val="008D2592"/>
    <w:rsid w:val="008D2BF5"/>
    <w:rsid w:val="008D3BAD"/>
    <w:rsid w:val="008D47FD"/>
    <w:rsid w:val="008D50CA"/>
    <w:rsid w:val="008E0890"/>
    <w:rsid w:val="008E1004"/>
    <w:rsid w:val="008E2190"/>
    <w:rsid w:val="008E2408"/>
    <w:rsid w:val="008E3AE7"/>
    <w:rsid w:val="008E504A"/>
    <w:rsid w:val="008F029A"/>
    <w:rsid w:val="008F1D52"/>
    <w:rsid w:val="008F24A0"/>
    <w:rsid w:val="008F27B2"/>
    <w:rsid w:val="008F49FD"/>
    <w:rsid w:val="008F55FB"/>
    <w:rsid w:val="008F71AA"/>
    <w:rsid w:val="008F74A1"/>
    <w:rsid w:val="008F7B1B"/>
    <w:rsid w:val="0090098D"/>
    <w:rsid w:val="00904063"/>
    <w:rsid w:val="009048AA"/>
    <w:rsid w:val="00904E56"/>
    <w:rsid w:val="00916BE8"/>
    <w:rsid w:val="00917CC5"/>
    <w:rsid w:val="009227D5"/>
    <w:rsid w:val="009265EB"/>
    <w:rsid w:val="0093030A"/>
    <w:rsid w:val="00934918"/>
    <w:rsid w:val="0094056C"/>
    <w:rsid w:val="009425ED"/>
    <w:rsid w:val="009449CC"/>
    <w:rsid w:val="009469C7"/>
    <w:rsid w:val="00947948"/>
    <w:rsid w:val="00950780"/>
    <w:rsid w:val="00954624"/>
    <w:rsid w:val="00960372"/>
    <w:rsid w:val="0096225C"/>
    <w:rsid w:val="00964352"/>
    <w:rsid w:val="0096752A"/>
    <w:rsid w:val="0097235A"/>
    <w:rsid w:val="00973112"/>
    <w:rsid w:val="00977B03"/>
    <w:rsid w:val="00980D69"/>
    <w:rsid w:val="0098412E"/>
    <w:rsid w:val="009869CF"/>
    <w:rsid w:val="00990901"/>
    <w:rsid w:val="009912CA"/>
    <w:rsid w:val="00993169"/>
    <w:rsid w:val="00993E8A"/>
    <w:rsid w:val="00994DAF"/>
    <w:rsid w:val="00995BB5"/>
    <w:rsid w:val="009964B3"/>
    <w:rsid w:val="009978B0"/>
    <w:rsid w:val="009A1D04"/>
    <w:rsid w:val="009A6D2E"/>
    <w:rsid w:val="009C6C9D"/>
    <w:rsid w:val="009C7E89"/>
    <w:rsid w:val="009D0075"/>
    <w:rsid w:val="009D419B"/>
    <w:rsid w:val="009D6A18"/>
    <w:rsid w:val="009D7285"/>
    <w:rsid w:val="009E1FDD"/>
    <w:rsid w:val="009E45A0"/>
    <w:rsid w:val="009E4ED5"/>
    <w:rsid w:val="009F1A5F"/>
    <w:rsid w:val="009F527F"/>
    <w:rsid w:val="009F6DE5"/>
    <w:rsid w:val="009F7958"/>
    <w:rsid w:val="009F7B3C"/>
    <w:rsid w:val="00A00C9C"/>
    <w:rsid w:val="00A03414"/>
    <w:rsid w:val="00A0466A"/>
    <w:rsid w:val="00A04679"/>
    <w:rsid w:val="00A05644"/>
    <w:rsid w:val="00A0720A"/>
    <w:rsid w:val="00A12E50"/>
    <w:rsid w:val="00A12EEB"/>
    <w:rsid w:val="00A13A4B"/>
    <w:rsid w:val="00A21090"/>
    <w:rsid w:val="00A22349"/>
    <w:rsid w:val="00A22F58"/>
    <w:rsid w:val="00A231E1"/>
    <w:rsid w:val="00A23F72"/>
    <w:rsid w:val="00A25A47"/>
    <w:rsid w:val="00A2755E"/>
    <w:rsid w:val="00A32088"/>
    <w:rsid w:val="00A328B0"/>
    <w:rsid w:val="00A3293A"/>
    <w:rsid w:val="00A37530"/>
    <w:rsid w:val="00A4164D"/>
    <w:rsid w:val="00A44F6A"/>
    <w:rsid w:val="00A45469"/>
    <w:rsid w:val="00A45AD5"/>
    <w:rsid w:val="00A5059C"/>
    <w:rsid w:val="00A50630"/>
    <w:rsid w:val="00A534F5"/>
    <w:rsid w:val="00A5543A"/>
    <w:rsid w:val="00A630B1"/>
    <w:rsid w:val="00A64075"/>
    <w:rsid w:val="00A67029"/>
    <w:rsid w:val="00A671B9"/>
    <w:rsid w:val="00A7021E"/>
    <w:rsid w:val="00A70B47"/>
    <w:rsid w:val="00A75129"/>
    <w:rsid w:val="00A77610"/>
    <w:rsid w:val="00A863F8"/>
    <w:rsid w:val="00A878B7"/>
    <w:rsid w:val="00A9279C"/>
    <w:rsid w:val="00A952C5"/>
    <w:rsid w:val="00A9587B"/>
    <w:rsid w:val="00A95B29"/>
    <w:rsid w:val="00A96CB0"/>
    <w:rsid w:val="00AA5547"/>
    <w:rsid w:val="00AA578E"/>
    <w:rsid w:val="00AA76E7"/>
    <w:rsid w:val="00AB08D7"/>
    <w:rsid w:val="00AB1288"/>
    <w:rsid w:val="00AD00BE"/>
    <w:rsid w:val="00AD2AD4"/>
    <w:rsid w:val="00AD47A0"/>
    <w:rsid w:val="00AD6838"/>
    <w:rsid w:val="00AD78A1"/>
    <w:rsid w:val="00AE04FA"/>
    <w:rsid w:val="00AE20A4"/>
    <w:rsid w:val="00AE4362"/>
    <w:rsid w:val="00AE7B88"/>
    <w:rsid w:val="00AF2ED9"/>
    <w:rsid w:val="00AF357F"/>
    <w:rsid w:val="00AF697B"/>
    <w:rsid w:val="00AF7F1F"/>
    <w:rsid w:val="00B013A3"/>
    <w:rsid w:val="00B0601E"/>
    <w:rsid w:val="00B10DFE"/>
    <w:rsid w:val="00B12FFD"/>
    <w:rsid w:val="00B15960"/>
    <w:rsid w:val="00B20144"/>
    <w:rsid w:val="00B275DE"/>
    <w:rsid w:val="00B31D7E"/>
    <w:rsid w:val="00B322F5"/>
    <w:rsid w:val="00B36205"/>
    <w:rsid w:val="00B417AC"/>
    <w:rsid w:val="00B4608C"/>
    <w:rsid w:val="00B46D46"/>
    <w:rsid w:val="00B551EC"/>
    <w:rsid w:val="00B55C1A"/>
    <w:rsid w:val="00B6065E"/>
    <w:rsid w:val="00B6199D"/>
    <w:rsid w:val="00B72066"/>
    <w:rsid w:val="00B7540C"/>
    <w:rsid w:val="00B80337"/>
    <w:rsid w:val="00B8102D"/>
    <w:rsid w:val="00B852A4"/>
    <w:rsid w:val="00B85F4A"/>
    <w:rsid w:val="00B8686F"/>
    <w:rsid w:val="00B90486"/>
    <w:rsid w:val="00B92D63"/>
    <w:rsid w:val="00B94776"/>
    <w:rsid w:val="00B94BF9"/>
    <w:rsid w:val="00B95B19"/>
    <w:rsid w:val="00B95F7F"/>
    <w:rsid w:val="00BA149B"/>
    <w:rsid w:val="00BA319A"/>
    <w:rsid w:val="00BA491B"/>
    <w:rsid w:val="00BA76F5"/>
    <w:rsid w:val="00BA7D05"/>
    <w:rsid w:val="00BB1378"/>
    <w:rsid w:val="00BB4575"/>
    <w:rsid w:val="00BB6237"/>
    <w:rsid w:val="00BB6441"/>
    <w:rsid w:val="00BB687C"/>
    <w:rsid w:val="00BC2BC0"/>
    <w:rsid w:val="00BC346C"/>
    <w:rsid w:val="00BC37F7"/>
    <w:rsid w:val="00BC7B95"/>
    <w:rsid w:val="00BD59EF"/>
    <w:rsid w:val="00BE19AA"/>
    <w:rsid w:val="00BE27FF"/>
    <w:rsid w:val="00BE2BEA"/>
    <w:rsid w:val="00BE6569"/>
    <w:rsid w:val="00BE6F72"/>
    <w:rsid w:val="00BF4394"/>
    <w:rsid w:val="00BF43A0"/>
    <w:rsid w:val="00BF4A19"/>
    <w:rsid w:val="00BF4B48"/>
    <w:rsid w:val="00BF5571"/>
    <w:rsid w:val="00BF7C36"/>
    <w:rsid w:val="00C00CCE"/>
    <w:rsid w:val="00C00F57"/>
    <w:rsid w:val="00C01442"/>
    <w:rsid w:val="00C02C38"/>
    <w:rsid w:val="00C0356F"/>
    <w:rsid w:val="00C052F6"/>
    <w:rsid w:val="00C05E7B"/>
    <w:rsid w:val="00C06C61"/>
    <w:rsid w:val="00C07A23"/>
    <w:rsid w:val="00C11EEE"/>
    <w:rsid w:val="00C21392"/>
    <w:rsid w:val="00C23726"/>
    <w:rsid w:val="00C24BC8"/>
    <w:rsid w:val="00C25639"/>
    <w:rsid w:val="00C25A47"/>
    <w:rsid w:val="00C3000A"/>
    <w:rsid w:val="00C30745"/>
    <w:rsid w:val="00C31C72"/>
    <w:rsid w:val="00C326B3"/>
    <w:rsid w:val="00C40181"/>
    <w:rsid w:val="00C42500"/>
    <w:rsid w:val="00C43A70"/>
    <w:rsid w:val="00C527CB"/>
    <w:rsid w:val="00C52BD3"/>
    <w:rsid w:val="00C5380E"/>
    <w:rsid w:val="00C53C9C"/>
    <w:rsid w:val="00C562A8"/>
    <w:rsid w:val="00C66E5E"/>
    <w:rsid w:val="00C672C6"/>
    <w:rsid w:val="00C70023"/>
    <w:rsid w:val="00C70330"/>
    <w:rsid w:val="00C71F20"/>
    <w:rsid w:val="00C720D4"/>
    <w:rsid w:val="00C7236E"/>
    <w:rsid w:val="00C7701A"/>
    <w:rsid w:val="00C809C1"/>
    <w:rsid w:val="00C81D55"/>
    <w:rsid w:val="00C859E1"/>
    <w:rsid w:val="00C868EA"/>
    <w:rsid w:val="00C90EF8"/>
    <w:rsid w:val="00C9194F"/>
    <w:rsid w:val="00C960B3"/>
    <w:rsid w:val="00C97EB3"/>
    <w:rsid w:val="00CA0BC8"/>
    <w:rsid w:val="00CA3844"/>
    <w:rsid w:val="00CA3DB1"/>
    <w:rsid w:val="00CB33A8"/>
    <w:rsid w:val="00CB406F"/>
    <w:rsid w:val="00CB7386"/>
    <w:rsid w:val="00CB73EF"/>
    <w:rsid w:val="00CB7D94"/>
    <w:rsid w:val="00CC676D"/>
    <w:rsid w:val="00CC688E"/>
    <w:rsid w:val="00CD0317"/>
    <w:rsid w:val="00CD0619"/>
    <w:rsid w:val="00CD3DCB"/>
    <w:rsid w:val="00CD5130"/>
    <w:rsid w:val="00CD6727"/>
    <w:rsid w:val="00CD6985"/>
    <w:rsid w:val="00CD75D1"/>
    <w:rsid w:val="00CE0282"/>
    <w:rsid w:val="00CE2267"/>
    <w:rsid w:val="00CE2756"/>
    <w:rsid w:val="00CE5914"/>
    <w:rsid w:val="00CE74DD"/>
    <w:rsid w:val="00CF3DB1"/>
    <w:rsid w:val="00CF5743"/>
    <w:rsid w:val="00CF722F"/>
    <w:rsid w:val="00D027E1"/>
    <w:rsid w:val="00D0503D"/>
    <w:rsid w:val="00D05851"/>
    <w:rsid w:val="00D06A7C"/>
    <w:rsid w:val="00D108EB"/>
    <w:rsid w:val="00D127DC"/>
    <w:rsid w:val="00D13828"/>
    <w:rsid w:val="00D1432D"/>
    <w:rsid w:val="00D1534A"/>
    <w:rsid w:val="00D16403"/>
    <w:rsid w:val="00D2220E"/>
    <w:rsid w:val="00D26EB1"/>
    <w:rsid w:val="00D36283"/>
    <w:rsid w:val="00D36B1A"/>
    <w:rsid w:val="00D377B6"/>
    <w:rsid w:val="00D40765"/>
    <w:rsid w:val="00D4249B"/>
    <w:rsid w:val="00D45F9F"/>
    <w:rsid w:val="00D5203A"/>
    <w:rsid w:val="00D520AA"/>
    <w:rsid w:val="00D53D89"/>
    <w:rsid w:val="00D5425F"/>
    <w:rsid w:val="00D5433A"/>
    <w:rsid w:val="00D543B9"/>
    <w:rsid w:val="00D54F17"/>
    <w:rsid w:val="00D55F4C"/>
    <w:rsid w:val="00D67A66"/>
    <w:rsid w:val="00D67EC6"/>
    <w:rsid w:val="00D706E9"/>
    <w:rsid w:val="00D70AAF"/>
    <w:rsid w:val="00D70D34"/>
    <w:rsid w:val="00D71E06"/>
    <w:rsid w:val="00D73860"/>
    <w:rsid w:val="00D74186"/>
    <w:rsid w:val="00D75F29"/>
    <w:rsid w:val="00D76307"/>
    <w:rsid w:val="00D7718E"/>
    <w:rsid w:val="00D77978"/>
    <w:rsid w:val="00D77DEC"/>
    <w:rsid w:val="00D84C5C"/>
    <w:rsid w:val="00DA4DAF"/>
    <w:rsid w:val="00DA5BFE"/>
    <w:rsid w:val="00DA6AE5"/>
    <w:rsid w:val="00DB0253"/>
    <w:rsid w:val="00DB2396"/>
    <w:rsid w:val="00DB7327"/>
    <w:rsid w:val="00DB7A5F"/>
    <w:rsid w:val="00DC2B52"/>
    <w:rsid w:val="00DC339D"/>
    <w:rsid w:val="00DD423A"/>
    <w:rsid w:val="00DD5262"/>
    <w:rsid w:val="00DD6B5B"/>
    <w:rsid w:val="00DE2D7F"/>
    <w:rsid w:val="00DE3354"/>
    <w:rsid w:val="00DE375B"/>
    <w:rsid w:val="00DF0D7E"/>
    <w:rsid w:val="00DF656D"/>
    <w:rsid w:val="00DF7C22"/>
    <w:rsid w:val="00E01FF4"/>
    <w:rsid w:val="00E026C8"/>
    <w:rsid w:val="00E03216"/>
    <w:rsid w:val="00E0365F"/>
    <w:rsid w:val="00E04F66"/>
    <w:rsid w:val="00E05547"/>
    <w:rsid w:val="00E05E3E"/>
    <w:rsid w:val="00E1001A"/>
    <w:rsid w:val="00E1047C"/>
    <w:rsid w:val="00E3156A"/>
    <w:rsid w:val="00E323EE"/>
    <w:rsid w:val="00E33817"/>
    <w:rsid w:val="00E34D83"/>
    <w:rsid w:val="00E3605C"/>
    <w:rsid w:val="00E378D3"/>
    <w:rsid w:val="00E402A4"/>
    <w:rsid w:val="00E40902"/>
    <w:rsid w:val="00E4140D"/>
    <w:rsid w:val="00E4619B"/>
    <w:rsid w:val="00E4725F"/>
    <w:rsid w:val="00E50E07"/>
    <w:rsid w:val="00E52105"/>
    <w:rsid w:val="00E54DD3"/>
    <w:rsid w:val="00E55ABB"/>
    <w:rsid w:val="00E56DF5"/>
    <w:rsid w:val="00E611CA"/>
    <w:rsid w:val="00E62BFD"/>
    <w:rsid w:val="00E64B08"/>
    <w:rsid w:val="00E6635D"/>
    <w:rsid w:val="00E76840"/>
    <w:rsid w:val="00E77390"/>
    <w:rsid w:val="00E870E0"/>
    <w:rsid w:val="00E94BBE"/>
    <w:rsid w:val="00EA5FF6"/>
    <w:rsid w:val="00EB2436"/>
    <w:rsid w:val="00EB2A49"/>
    <w:rsid w:val="00EB36D2"/>
    <w:rsid w:val="00EB462E"/>
    <w:rsid w:val="00EC00FB"/>
    <w:rsid w:val="00EC494F"/>
    <w:rsid w:val="00ED193A"/>
    <w:rsid w:val="00ED1F50"/>
    <w:rsid w:val="00ED334F"/>
    <w:rsid w:val="00ED54CC"/>
    <w:rsid w:val="00ED57F9"/>
    <w:rsid w:val="00EE2467"/>
    <w:rsid w:val="00EE322E"/>
    <w:rsid w:val="00EE3D54"/>
    <w:rsid w:val="00EE4C6E"/>
    <w:rsid w:val="00EE60CA"/>
    <w:rsid w:val="00EF015C"/>
    <w:rsid w:val="00EF2F9A"/>
    <w:rsid w:val="00EF56E6"/>
    <w:rsid w:val="00EF5AC2"/>
    <w:rsid w:val="00EF5DBC"/>
    <w:rsid w:val="00F05D33"/>
    <w:rsid w:val="00F06132"/>
    <w:rsid w:val="00F075B9"/>
    <w:rsid w:val="00F10E0F"/>
    <w:rsid w:val="00F12119"/>
    <w:rsid w:val="00F128B9"/>
    <w:rsid w:val="00F1412A"/>
    <w:rsid w:val="00F1550E"/>
    <w:rsid w:val="00F1554B"/>
    <w:rsid w:val="00F20C4C"/>
    <w:rsid w:val="00F225DF"/>
    <w:rsid w:val="00F22C86"/>
    <w:rsid w:val="00F26584"/>
    <w:rsid w:val="00F34C0F"/>
    <w:rsid w:val="00F410F4"/>
    <w:rsid w:val="00F4363B"/>
    <w:rsid w:val="00F44EBC"/>
    <w:rsid w:val="00F4762F"/>
    <w:rsid w:val="00F50F0D"/>
    <w:rsid w:val="00F5210D"/>
    <w:rsid w:val="00F556CB"/>
    <w:rsid w:val="00F575BB"/>
    <w:rsid w:val="00F60645"/>
    <w:rsid w:val="00F610F8"/>
    <w:rsid w:val="00F615DF"/>
    <w:rsid w:val="00F626F1"/>
    <w:rsid w:val="00F66C3A"/>
    <w:rsid w:val="00F73355"/>
    <w:rsid w:val="00F77B76"/>
    <w:rsid w:val="00F77C07"/>
    <w:rsid w:val="00F829BE"/>
    <w:rsid w:val="00F82E0F"/>
    <w:rsid w:val="00FA05E7"/>
    <w:rsid w:val="00FA0B44"/>
    <w:rsid w:val="00FA18C5"/>
    <w:rsid w:val="00FA269E"/>
    <w:rsid w:val="00FA2B60"/>
    <w:rsid w:val="00FA2F21"/>
    <w:rsid w:val="00FA4A1D"/>
    <w:rsid w:val="00FB0CCB"/>
    <w:rsid w:val="00FB53B8"/>
    <w:rsid w:val="00FB66CF"/>
    <w:rsid w:val="00FC05C4"/>
    <w:rsid w:val="00FC2B43"/>
    <w:rsid w:val="00FC4D6C"/>
    <w:rsid w:val="00FD1DDB"/>
    <w:rsid w:val="00FD4EC1"/>
    <w:rsid w:val="00FD517C"/>
    <w:rsid w:val="00FE1348"/>
    <w:rsid w:val="00FE384B"/>
    <w:rsid w:val="00FE4E1E"/>
    <w:rsid w:val="00FE5BCC"/>
    <w:rsid w:val="00FE74CC"/>
    <w:rsid w:val="00FF00C6"/>
    <w:rsid w:val="00FF23A7"/>
    <w:rsid w:val="00FF4079"/>
    <w:rsid w:val="00FF6BF7"/>
    <w:rsid w:val="00FF7989"/>
    <w:rsid w:val="00FF7EBC"/>
    <w:rsid w:val="015C501D"/>
    <w:rsid w:val="042271CE"/>
    <w:rsid w:val="04525DAC"/>
    <w:rsid w:val="07826D13"/>
    <w:rsid w:val="07F613CB"/>
    <w:rsid w:val="087120DA"/>
    <w:rsid w:val="091C4505"/>
    <w:rsid w:val="092814B2"/>
    <w:rsid w:val="0A1B0F2D"/>
    <w:rsid w:val="0A5B1116"/>
    <w:rsid w:val="0B206860"/>
    <w:rsid w:val="0B9E43D1"/>
    <w:rsid w:val="0C317FE1"/>
    <w:rsid w:val="0C4D2D00"/>
    <w:rsid w:val="0F1816BD"/>
    <w:rsid w:val="0F2F04ED"/>
    <w:rsid w:val="0F410E40"/>
    <w:rsid w:val="0F5A5A20"/>
    <w:rsid w:val="1085674E"/>
    <w:rsid w:val="11503617"/>
    <w:rsid w:val="115D2ECC"/>
    <w:rsid w:val="12136A5F"/>
    <w:rsid w:val="13707A00"/>
    <w:rsid w:val="13976AD7"/>
    <w:rsid w:val="14AC74C8"/>
    <w:rsid w:val="14FA66F7"/>
    <w:rsid w:val="16E85A02"/>
    <w:rsid w:val="1755500A"/>
    <w:rsid w:val="17B90F42"/>
    <w:rsid w:val="183D16D5"/>
    <w:rsid w:val="18947263"/>
    <w:rsid w:val="19A676B5"/>
    <w:rsid w:val="1A195A3E"/>
    <w:rsid w:val="1A4A44E4"/>
    <w:rsid w:val="1D665BEF"/>
    <w:rsid w:val="1DC07B29"/>
    <w:rsid w:val="1DE2475F"/>
    <w:rsid w:val="1E524A56"/>
    <w:rsid w:val="1E884539"/>
    <w:rsid w:val="1F7E04D2"/>
    <w:rsid w:val="1FF96DC0"/>
    <w:rsid w:val="20457351"/>
    <w:rsid w:val="2081786C"/>
    <w:rsid w:val="2221250C"/>
    <w:rsid w:val="235109C4"/>
    <w:rsid w:val="241D0306"/>
    <w:rsid w:val="250A7B9E"/>
    <w:rsid w:val="251237A8"/>
    <w:rsid w:val="26490605"/>
    <w:rsid w:val="26DE0FD1"/>
    <w:rsid w:val="275A3930"/>
    <w:rsid w:val="276819FD"/>
    <w:rsid w:val="280B1C53"/>
    <w:rsid w:val="28116F6A"/>
    <w:rsid w:val="293D26FB"/>
    <w:rsid w:val="29585B93"/>
    <w:rsid w:val="2A5B0053"/>
    <w:rsid w:val="2A610529"/>
    <w:rsid w:val="2BC70515"/>
    <w:rsid w:val="2BDE586F"/>
    <w:rsid w:val="2C096280"/>
    <w:rsid w:val="2DE92C65"/>
    <w:rsid w:val="2E2E0AF6"/>
    <w:rsid w:val="30B6752B"/>
    <w:rsid w:val="30CA5CF0"/>
    <w:rsid w:val="34061C13"/>
    <w:rsid w:val="34311AC9"/>
    <w:rsid w:val="34B766C8"/>
    <w:rsid w:val="36B02A82"/>
    <w:rsid w:val="3741641B"/>
    <w:rsid w:val="379C29B8"/>
    <w:rsid w:val="37A866B9"/>
    <w:rsid w:val="38100929"/>
    <w:rsid w:val="38587304"/>
    <w:rsid w:val="391500A6"/>
    <w:rsid w:val="39B75038"/>
    <w:rsid w:val="39CC75DA"/>
    <w:rsid w:val="3A4B4347"/>
    <w:rsid w:val="3A7C2FA2"/>
    <w:rsid w:val="3A836D5D"/>
    <w:rsid w:val="3AB16E61"/>
    <w:rsid w:val="3AE6600C"/>
    <w:rsid w:val="3B151484"/>
    <w:rsid w:val="3B7969B5"/>
    <w:rsid w:val="3C975161"/>
    <w:rsid w:val="3DD74369"/>
    <w:rsid w:val="3E4856D4"/>
    <w:rsid w:val="3E944F41"/>
    <w:rsid w:val="3F2538ED"/>
    <w:rsid w:val="41120100"/>
    <w:rsid w:val="416365EC"/>
    <w:rsid w:val="41B3140D"/>
    <w:rsid w:val="421B7114"/>
    <w:rsid w:val="46C041DC"/>
    <w:rsid w:val="46E147D5"/>
    <w:rsid w:val="47B201AB"/>
    <w:rsid w:val="496C54BA"/>
    <w:rsid w:val="4AA73654"/>
    <w:rsid w:val="4B8B1BA6"/>
    <w:rsid w:val="4DB11F32"/>
    <w:rsid w:val="4E3644E3"/>
    <w:rsid w:val="4F7602C9"/>
    <w:rsid w:val="502602BE"/>
    <w:rsid w:val="524D4428"/>
    <w:rsid w:val="527B7DF3"/>
    <w:rsid w:val="52A031C6"/>
    <w:rsid w:val="52AA3003"/>
    <w:rsid w:val="52B74092"/>
    <w:rsid w:val="53DE6DD0"/>
    <w:rsid w:val="546110BD"/>
    <w:rsid w:val="54E57A1B"/>
    <w:rsid w:val="56917060"/>
    <w:rsid w:val="577E62B6"/>
    <w:rsid w:val="580E1388"/>
    <w:rsid w:val="58362A7C"/>
    <w:rsid w:val="58B57A05"/>
    <w:rsid w:val="596211E5"/>
    <w:rsid w:val="59B11E1B"/>
    <w:rsid w:val="5AE30B8E"/>
    <w:rsid w:val="5D0E1617"/>
    <w:rsid w:val="5D2E0D9A"/>
    <w:rsid w:val="5D952BC0"/>
    <w:rsid w:val="5E7C5D86"/>
    <w:rsid w:val="61AB2780"/>
    <w:rsid w:val="61C44899"/>
    <w:rsid w:val="61EF138D"/>
    <w:rsid w:val="62023779"/>
    <w:rsid w:val="63945AD8"/>
    <w:rsid w:val="64FA355B"/>
    <w:rsid w:val="65A83485"/>
    <w:rsid w:val="661B59BF"/>
    <w:rsid w:val="66613624"/>
    <w:rsid w:val="669473C6"/>
    <w:rsid w:val="692D7B9F"/>
    <w:rsid w:val="6A275BCB"/>
    <w:rsid w:val="6E5B6296"/>
    <w:rsid w:val="6FEA3146"/>
    <w:rsid w:val="7024542A"/>
    <w:rsid w:val="70F66F2D"/>
    <w:rsid w:val="714C0166"/>
    <w:rsid w:val="720309EA"/>
    <w:rsid w:val="74A26CAD"/>
    <w:rsid w:val="750F255C"/>
    <w:rsid w:val="78662A52"/>
    <w:rsid w:val="798C38F6"/>
    <w:rsid w:val="7A94688F"/>
    <w:rsid w:val="7C0B4524"/>
    <w:rsid w:val="7CF56A4F"/>
    <w:rsid w:val="7D237C31"/>
    <w:rsid w:val="7D395512"/>
    <w:rsid w:val="7DA63367"/>
    <w:rsid w:val="7E003738"/>
    <w:rsid w:val="7E086898"/>
    <w:rsid w:val="7E0C7C47"/>
    <w:rsid w:val="7F136EEA"/>
    <w:rsid w:val="7FB50A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DA"/>
    <w:pPr>
      <w:widowControl w:val="0"/>
      <w:jc w:val="both"/>
    </w:pPr>
    <w:rPr>
      <w:szCs w:val="21"/>
    </w:rPr>
  </w:style>
  <w:style w:type="paragraph" w:styleId="Heading1">
    <w:name w:val="heading 1"/>
    <w:basedOn w:val="Normal"/>
    <w:next w:val="Normal"/>
    <w:link w:val="Heading1Char"/>
    <w:uiPriority w:val="99"/>
    <w:qFormat/>
    <w:rsid w:val="003C56DA"/>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3C56DA"/>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locked/>
    <w:rsid w:val="003C56DA"/>
    <w:pPr>
      <w:keepNext/>
      <w:keepLines/>
      <w:spacing w:before="260" w:after="260" w:line="416" w:lineRule="auto"/>
      <w:jc w:val="center"/>
      <w:outlineLvl w:val="2"/>
    </w:pPr>
    <w:rPr>
      <w:b/>
      <w:bCs/>
      <w:kern w:val="0"/>
      <w:sz w:val="32"/>
      <w:szCs w:val="32"/>
    </w:rPr>
  </w:style>
  <w:style w:type="paragraph" w:styleId="Heading4">
    <w:name w:val="heading 4"/>
    <w:basedOn w:val="Normal"/>
    <w:next w:val="Normal"/>
    <w:link w:val="Heading4Char"/>
    <w:uiPriority w:val="99"/>
    <w:qFormat/>
    <w:locked/>
    <w:rsid w:val="003C56DA"/>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9"/>
    <w:qFormat/>
    <w:locked/>
    <w:rsid w:val="003C56DA"/>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6DA"/>
    <w:rPr>
      <w:rFonts w:cs="Times New Roman"/>
      <w:b/>
      <w:kern w:val="44"/>
      <w:sz w:val="44"/>
    </w:rPr>
  </w:style>
  <w:style w:type="character" w:customStyle="1" w:styleId="Heading2Char">
    <w:name w:val="Heading 2 Char"/>
    <w:basedOn w:val="DefaultParagraphFont"/>
    <w:link w:val="Heading2"/>
    <w:uiPriority w:val="99"/>
    <w:semiHidden/>
    <w:locked/>
    <w:rsid w:val="003C56DA"/>
    <w:rPr>
      <w:rFonts w:ascii="Cambria" w:eastAsia="Simang" w:hAnsi="Cambria" w:cs="Times New Roman"/>
      <w:b/>
      <w:kern w:val="2"/>
      <w:sz w:val="32"/>
    </w:rPr>
  </w:style>
  <w:style w:type="character" w:customStyle="1" w:styleId="Heading3Char">
    <w:name w:val="Heading 3 Char"/>
    <w:basedOn w:val="DefaultParagraphFont"/>
    <w:link w:val="Heading3"/>
    <w:uiPriority w:val="99"/>
    <w:semiHidden/>
    <w:locked/>
    <w:rsid w:val="003C56DA"/>
    <w:rPr>
      <w:rFonts w:cs="Times New Roman"/>
      <w:b/>
      <w:sz w:val="32"/>
    </w:rPr>
  </w:style>
  <w:style w:type="character" w:customStyle="1" w:styleId="Heading4Char">
    <w:name w:val="Heading 4 Char"/>
    <w:basedOn w:val="DefaultParagraphFont"/>
    <w:link w:val="Heading4"/>
    <w:uiPriority w:val="99"/>
    <w:semiHidden/>
    <w:locked/>
    <w:rsid w:val="003C56DA"/>
    <w:rPr>
      <w:rFonts w:ascii="Cambria" w:eastAsia="Simang" w:hAnsi="Cambria" w:cs="Times New Roman"/>
      <w:b/>
      <w:kern w:val="2"/>
      <w:sz w:val="28"/>
    </w:rPr>
  </w:style>
  <w:style w:type="character" w:customStyle="1" w:styleId="Heading5Char">
    <w:name w:val="Heading 5 Char"/>
    <w:basedOn w:val="DefaultParagraphFont"/>
    <w:link w:val="Heading5"/>
    <w:uiPriority w:val="99"/>
    <w:semiHidden/>
    <w:locked/>
    <w:rsid w:val="003C56DA"/>
    <w:rPr>
      <w:rFonts w:cs="Times New Roman"/>
      <w:b/>
      <w:kern w:val="2"/>
      <w:sz w:val="28"/>
    </w:rPr>
  </w:style>
  <w:style w:type="paragraph" w:styleId="NormalIndent">
    <w:name w:val="Normal Indent"/>
    <w:basedOn w:val="Normal"/>
    <w:uiPriority w:val="99"/>
    <w:rsid w:val="003C56DA"/>
    <w:pPr>
      <w:ind w:firstLine="420"/>
    </w:pPr>
    <w:rPr>
      <w:rFonts w:ascii="Simang" w:cs="Simang"/>
      <w:sz w:val="24"/>
      <w:szCs w:val="24"/>
    </w:rPr>
  </w:style>
  <w:style w:type="paragraph" w:styleId="CommentText">
    <w:name w:val="annotation text"/>
    <w:basedOn w:val="Normal"/>
    <w:link w:val="CommentTextChar"/>
    <w:uiPriority w:val="99"/>
    <w:semiHidden/>
    <w:rsid w:val="003C56DA"/>
    <w:pPr>
      <w:jc w:val="left"/>
    </w:pPr>
    <w:rPr>
      <w:kern w:val="0"/>
    </w:rPr>
  </w:style>
  <w:style w:type="character" w:customStyle="1" w:styleId="CommentTextChar">
    <w:name w:val="Comment Text Char"/>
    <w:basedOn w:val="DefaultParagraphFont"/>
    <w:link w:val="CommentText"/>
    <w:uiPriority w:val="99"/>
    <w:semiHidden/>
    <w:locked/>
    <w:rsid w:val="003C56DA"/>
    <w:rPr>
      <w:rFonts w:cs="Times New Roman"/>
      <w:sz w:val="21"/>
    </w:rPr>
  </w:style>
  <w:style w:type="paragraph" w:styleId="BodyText3">
    <w:name w:val="Body Text 3"/>
    <w:basedOn w:val="Normal"/>
    <w:link w:val="BodyText3Char"/>
    <w:uiPriority w:val="99"/>
    <w:rsid w:val="003C56DA"/>
    <w:pPr>
      <w:spacing w:after="120"/>
    </w:pPr>
    <w:rPr>
      <w:kern w:val="0"/>
      <w:sz w:val="16"/>
      <w:szCs w:val="16"/>
    </w:rPr>
  </w:style>
  <w:style w:type="character" w:customStyle="1" w:styleId="BodyText3Char">
    <w:name w:val="Body Text 3 Char"/>
    <w:basedOn w:val="DefaultParagraphFont"/>
    <w:link w:val="BodyText3"/>
    <w:uiPriority w:val="99"/>
    <w:semiHidden/>
    <w:locked/>
    <w:rsid w:val="003C56DA"/>
    <w:rPr>
      <w:rFonts w:cs="Times New Roman"/>
      <w:sz w:val="16"/>
    </w:rPr>
  </w:style>
  <w:style w:type="paragraph" w:styleId="BodyText">
    <w:name w:val="Body Text"/>
    <w:basedOn w:val="Normal"/>
    <w:link w:val="BodyTextChar"/>
    <w:uiPriority w:val="99"/>
    <w:rsid w:val="003C56DA"/>
    <w:pPr>
      <w:spacing w:after="120"/>
    </w:pPr>
    <w:rPr>
      <w:kern w:val="0"/>
    </w:rPr>
  </w:style>
  <w:style w:type="character" w:customStyle="1" w:styleId="BodyTextChar">
    <w:name w:val="Body Text Char"/>
    <w:basedOn w:val="DefaultParagraphFont"/>
    <w:link w:val="BodyText"/>
    <w:uiPriority w:val="99"/>
    <w:semiHidden/>
    <w:locked/>
    <w:rsid w:val="003C56DA"/>
    <w:rPr>
      <w:rFonts w:cs="Times New Roman"/>
      <w:sz w:val="21"/>
    </w:rPr>
  </w:style>
  <w:style w:type="paragraph" w:styleId="BodyTextIndent">
    <w:name w:val="Body Text Indent"/>
    <w:basedOn w:val="Normal"/>
    <w:link w:val="BodyTextIndentChar"/>
    <w:uiPriority w:val="99"/>
    <w:rsid w:val="003C56DA"/>
    <w:pPr>
      <w:spacing w:after="120"/>
      <w:ind w:leftChars="200" w:left="420"/>
    </w:pPr>
    <w:rPr>
      <w:kern w:val="0"/>
    </w:rPr>
  </w:style>
  <w:style w:type="character" w:customStyle="1" w:styleId="BodyTextIndentChar">
    <w:name w:val="Body Text Indent Char"/>
    <w:basedOn w:val="DefaultParagraphFont"/>
    <w:link w:val="BodyTextIndent"/>
    <w:uiPriority w:val="99"/>
    <w:semiHidden/>
    <w:locked/>
    <w:rsid w:val="003C56DA"/>
    <w:rPr>
      <w:rFonts w:cs="Times New Roman"/>
      <w:sz w:val="21"/>
    </w:rPr>
  </w:style>
  <w:style w:type="paragraph" w:styleId="TOC3">
    <w:name w:val="toc 3"/>
    <w:basedOn w:val="Normal"/>
    <w:next w:val="Normal"/>
    <w:uiPriority w:val="99"/>
    <w:semiHidden/>
    <w:locked/>
    <w:rsid w:val="003C56DA"/>
    <w:pPr>
      <w:widowControl/>
      <w:tabs>
        <w:tab w:val="left" w:pos="1418"/>
        <w:tab w:val="right" w:leader="dot" w:pos="8296"/>
      </w:tabs>
      <w:ind w:leftChars="303" w:left="848" w:firstLineChars="1" w:firstLine="3"/>
    </w:pPr>
    <w:rPr>
      <w:rFonts w:ascii="Simang" w:cs="Simang"/>
      <w:kern w:val="0"/>
      <w:sz w:val="28"/>
      <w:szCs w:val="28"/>
    </w:rPr>
  </w:style>
  <w:style w:type="paragraph" w:styleId="PlainText">
    <w:name w:val="Plain Text"/>
    <w:basedOn w:val="Normal"/>
    <w:link w:val="PlainTextChar"/>
    <w:uiPriority w:val="99"/>
    <w:rsid w:val="003C56DA"/>
    <w:rPr>
      <w:rFonts w:ascii="Simang" w:hAnsi="Courier New"/>
      <w:kern w:val="0"/>
    </w:rPr>
  </w:style>
  <w:style w:type="character" w:customStyle="1" w:styleId="PlainTextChar">
    <w:name w:val="Plain Text Char"/>
    <w:basedOn w:val="DefaultParagraphFont"/>
    <w:link w:val="PlainText"/>
    <w:uiPriority w:val="99"/>
    <w:semiHidden/>
    <w:locked/>
    <w:rsid w:val="003C56DA"/>
    <w:rPr>
      <w:rFonts w:ascii="Simang" w:hAnsi="Courier New" w:cs="Times New Roman"/>
      <w:sz w:val="21"/>
    </w:rPr>
  </w:style>
  <w:style w:type="paragraph" w:styleId="Date">
    <w:name w:val="Date"/>
    <w:basedOn w:val="Normal"/>
    <w:next w:val="Normal"/>
    <w:link w:val="DateChar"/>
    <w:uiPriority w:val="99"/>
    <w:rsid w:val="003C56DA"/>
    <w:rPr>
      <w:kern w:val="0"/>
    </w:rPr>
  </w:style>
  <w:style w:type="character" w:customStyle="1" w:styleId="DateChar">
    <w:name w:val="Date Char"/>
    <w:basedOn w:val="DefaultParagraphFont"/>
    <w:link w:val="Date"/>
    <w:uiPriority w:val="99"/>
    <w:semiHidden/>
    <w:locked/>
    <w:rsid w:val="003C56DA"/>
    <w:rPr>
      <w:rFonts w:cs="Times New Roman"/>
      <w:sz w:val="21"/>
    </w:rPr>
  </w:style>
  <w:style w:type="paragraph" w:styleId="BalloonText">
    <w:name w:val="Balloon Text"/>
    <w:basedOn w:val="Normal"/>
    <w:link w:val="BalloonTextChar"/>
    <w:uiPriority w:val="99"/>
    <w:semiHidden/>
    <w:rsid w:val="003C56DA"/>
    <w:rPr>
      <w:kern w:val="0"/>
      <w:sz w:val="2"/>
      <w:szCs w:val="2"/>
    </w:rPr>
  </w:style>
  <w:style w:type="character" w:customStyle="1" w:styleId="BalloonTextChar">
    <w:name w:val="Balloon Text Char"/>
    <w:basedOn w:val="DefaultParagraphFont"/>
    <w:link w:val="BalloonText"/>
    <w:uiPriority w:val="99"/>
    <w:semiHidden/>
    <w:locked/>
    <w:rsid w:val="003C56DA"/>
    <w:rPr>
      <w:rFonts w:cs="Times New Roman"/>
      <w:sz w:val="2"/>
    </w:rPr>
  </w:style>
  <w:style w:type="paragraph" w:styleId="Footer">
    <w:name w:val="footer"/>
    <w:basedOn w:val="Normal"/>
    <w:link w:val="FooterChar"/>
    <w:uiPriority w:val="99"/>
    <w:rsid w:val="003C56DA"/>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C56DA"/>
    <w:rPr>
      <w:rFonts w:cs="Times New Roman"/>
      <w:sz w:val="18"/>
    </w:rPr>
  </w:style>
  <w:style w:type="paragraph" w:styleId="Header">
    <w:name w:val="header"/>
    <w:basedOn w:val="Normal"/>
    <w:link w:val="HeaderChar"/>
    <w:uiPriority w:val="99"/>
    <w:rsid w:val="003C56DA"/>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C56DA"/>
    <w:rPr>
      <w:rFonts w:cs="Times New Roman"/>
      <w:sz w:val="18"/>
    </w:rPr>
  </w:style>
  <w:style w:type="paragraph" w:styleId="TOC1">
    <w:name w:val="toc 1"/>
    <w:basedOn w:val="Normal"/>
    <w:next w:val="Normal"/>
    <w:uiPriority w:val="99"/>
    <w:semiHidden/>
    <w:locked/>
    <w:rsid w:val="003C56DA"/>
    <w:pPr>
      <w:widowControl/>
    </w:pPr>
    <w:rPr>
      <w:rFonts w:ascii="Simang" w:cs="Simang"/>
      <w:kern w:val="0"/>
      <w:sz w:val="28"/>
      <w:szCs w:val="28"/>
    </w:rPr>
  </w:style>
  <w:style w:type="paragraph" w:styleId="Subtitle">
    <w:name w:val="Subtitle"/>
    <w:basedOn w:val="Normal"/>
    <w:next w:val="Normal"/>
    <w:link w:val="SubtitleChar"/>
    <w:uiPriority w:val="99"/>
    <w:qFormat/>
    <w:locked/>
    <w:rsid w:val="003C56DA"/>
    <w:pPr>
      <w:spacing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3C56DA"/>
    <w:rPr>
      <w:rFonts w:ascii="Cambria" w:eastAsia="Simang" w:hAnsi="Cambria" w:cs="Times New Roman"/>
      <w:b/>
      <w:kern w:val="28"/>
      <w:sz w:val="32"/>
      <w:lang w:val="en-US" w:eastAsia="zh-CN"/>
    </w:rPr>
  </w:style>
  <w:style w:type="paragraph" w:styleId="List">
    <w:name w:val="List"/>
    <w:basedOn w:val="Normal"/>
    <w:uiPriority w:val="99"/>
    <w:rsid w:val="003C56DA"/>
    <w:pPr>
      <w:ind w:left="420" w:hanging="420"/>
    </w:pPr>
  </w:style>
  <w:style w:type="paragraph" w:styleId="BodyTextIndent3">
    <w:name w:val="Body Text Indent 3"/>
    <w:basedOn w:val="Normal"/>
    <w:link w:val="BodyTextIndent3Char"/>
    <w:uiPriority w:val="99"/>
    <w:rsid w:val="003C56DA"/>
    <w:pPr>
      <w:ind w:left="2" w:firstLineChars="196" w:firstLine="628"/>
    </w:pPr>
    <w:rPr>
      <w:kern w:val="0"/>
      <w:sz w:val="16"/>
      <w:szCs w:val="16"/>
    </w:rPr>
  </w:style>
  <w:style w:type="character" w:customStyle="1" w:styleId="BodyTextIndent3Char">
    <w:name w:val="Body Text Indent 3 Char"/>
    <w:basedOn w:val="DefaultParagraphFont"/>
    <w:link w:val="BodyTextIndent3"/>
    <w:uiPriority w:val="99"/>
    <w:semiHidden/>
    <w:locked/>
    <w:rsid w:val="003C56DA"/>
    <w:rPr>
      <w:rFonts w:cs="Times New Roman"/>
      <w:sz w:val="16"/>
    </w:rPr>
  </w:style>
  <w:style w:type="paragraph" w:styleId="TOC2">
    <w:name w:val="toc 2"/>
    <w:basedOn w:val="Normal"/>
    <w:next w:val="Normal"/>
    <w:uiPriority w:val="99"/>
    <w:semiHidden/>
    <w:locked/>
    <w:rsid w:val="003C56DA"/>
    <w:pPr>
      <w:widowControl/>
      <w:tabs>
        <w:tab w:val="left" w:pos="851"/>
        <w:tab w:val="right" w:leader="dot" w:pos="8296"/>
      </w:tabs>
      <w:ind w:leftChars="200" w:left="560"/>
    </w:pPr>
    <w:rPr>
      <w:rFonts w:ascii="Simang" w:cs="Simang"/>
      <w:kern w:val="0"/>
      <w:sz w:val="28"/>
      <w:szCs w:val="28"/>
    </w:rPr>
  </w:style>
  <w:style w:type="paragraph" w:styleId="NormalWeb">
    <w:name w:val="Normal (Web)"/>
    <w:basedOn w:val="Normal"/>
    <w:uiPriority w:val="99"/>
    <w:rsid w:val="003C56DA"/>
    <w:pPr>
      <w:widowControl/>
      <w:spacing w:before="100" w:beforeAutospacing="1" w:after="100" w:afterAutospacing="1"/>
      <w:jc w:val="left"/>
    </w:pPr>
    <w:rPr>
      <w:rFonts w:ascii="Arial Unicode MS" w:hAnsi="Arial Unicode MS" w:cs="Arial Unicode MS"/>
      <w:kern w:val="0"/>
      <w:sz w:val="24"/>
      <w:szCs w:val="24"/>
    </w:rPr>
  </w:style>
  <w:style w:type="paragraph" w:styleId="Title">
    <w:name w:val="Title"/>
    <w:basedOn w:val="Normal"/>
    <w:next w:val="Normal"/>
    <w:link w:val="TitleChar"/>
    <w:uiPriority w:val="99"/>
    <w:qFormat/>
    <w:locked/>
    <w:rsid w:val="003C56DA"/>
    <w:pPr>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3C56DA"/>
    <w:rPr>
      <w:rFonts w:ascii="Cambria" w:eastAsia="Simang" w:hAnsi="Cambria" w:cs="Times New Roman"/>
      <w:b/>
      <w:kern w:val="2"/>
      <w:sz w:val="32"/>
      <w:lang w:val="en-US" w:eastAsia="zh-CN"/>
    </w:rPr>
  </w:style>
  <w:style w:type="paragraph" w:styleId="CommentSubject">
    <w:name w:val="annotation subject"/>
    <w:basedOn w:val="CommentText"/>
    <w:next w:val="CommentText"/>
    <w:link w:val="CommentSubjectChar"/>
    <w:uiPriority w:val="99"/>
    <w:semiHidden/>
    <w:rsid w:val="003C56DA"/>
    <w:rPr>
      <w:b/>
      <w:bCs/>
      <w:kern w:val="2"/>
    </w:rPr>
  </w:style>
  <w:style w:type="character" w:customStyle="1" w:styleId="CommentSubjectChar">
    <w:name w:val="Comment Subject Char"/>
    <w:basedOn w:val="CommentTextChar"/>
    <w:link w:val="CommentSubject"/>
    <w:uiPriority w:val="99"/>
    <w:semiHidden/>
    <w:locked/>
    <w:rsid w:val="003C56DA"/>
    <w:rPr>
      <w:b/>
      <w:kern w:val="2"/>
    </w:rPr>
  </w:style>
  <w:style w:type="table" w:styleId="TableGrid">
    <w:name w:val="Table Grid"/>
    <w:basedOn w:val="TableNormal"/>
    <w:uiPriority w:val="99"/>
    <w:rsid w:val="003C56D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3C56DA"/>
    <w:rPr>
      <w:rFonts w:cs="Times New Roman"/>
      <w:b/>
    </w:rPr>
  </w:style>
  <w:style w:type="character" w:styleId="PageNumber">
    <w:name w:val="page number"/>
    <w:basedOn w:val="DefaultParagraphFont"/>
    <w:uiPriority w:val="99"/>
    <w:locked/>
    <w:rsid w:val="003C56DA"/>
    <w:rPr>
      <w:rFonts w:cs="Times New Roman"/>
    </w:rPr>
  </w:style>
  <w:style w:type="character" w:styleId="FollowedHyperlink">
    <w:name w:val="FollowedHyperlink"/>
    <w:basedOn w:val="DefaultParagraphFont"/>
    <w:uiPriority w:val="99"/>
    <w:rsid w:val="003C56DA"/>
    <w:rPr>
      <w:rFonts w:cs="Times New Roman"/>
      <w:color w:val="800080"/>
      <w:u w:val="none"/>
    </w:rPr>
  </w:style>
  <w:style w:type="character" w:styleId="Hyperlink">
    <w:name w:val="Hyperlink"/>
    <w:basedOn w:val="DefaultParagraphFont"/>
    <w:uiPriority w:val="99"/>
    <w:rsid w:val="003C56DA"/>
    <w:rPr>
      <w:rFonts w:cs="Times New Roman"/>
      <w:color w:val="0000FF"/>
      <w:u w:val="none"/>
    </w:rPr>
  </w:style>
  <w:style w:type="character" w:styleId="CommentReference">
    <w:name w:val="annotation reference"/>
    <w:basedOn w:val="DefaultParagraphFont"/>
    <w:uiPriority w:val="99"/>
    <w:semiHidden/>
    <w:rsid w:val="003C56DA"/>
    <w:rPr>
      <w:rFonts w:cs="Times New Roman"/>
      <w:sz w:val="21"/>
    </w:rPr>
  </w:style>
  <w:style w:type="character" w:customStyle="1" w:styleId="Char">
    <w:name w:val="批注文字 Char"/>
    <w:uiPriority w:val="99"/>
    <w:semiHidden/>
    <w:locked/>
    <w:rsid w:val="003C56DA"/>
    <w:rPr>
      <w:kern w:val="2"/>
      <w:sz w:val="24"/>
    </w:rPr>
  </w:style>
  <w:style w:type="character" w:customStyle="1" w:styleId="Char0">
    <w:name w:val="批注主题 Char"/>
    <w:uiPriority w:val="99"/>
    <w:semiHidden/>
    <w:locked/>
    <w:rsid w:val="003C56DA"/>
    <w:rPr>
      <w:b/>
      <w:kern w:val="2"/>
      <w:sz w:val="24"/>
    </w:rPr>
  </w:style>
  <w:style w:type="character" w:customStyle="1" w:styleId="Char1">
    <w:name w:val="页脚 Char"/>
    <w:uiPriority w:val="99"/>
    <w:locked/>
    <w:rsid w:val="003C56DA"/>
    <w:rPr>
      <w:sz w:val="18"/>
    </w:rPr>
  </w:style>
  <w:style w:type="character" w:customStyle="1" w:styleId="Char2">
    <w:name w:val="页眉 Char"/>
    <w:uiPriority w:val="99"/>
    <w:semiHidden/>
    <w:locked/>
    <w:rsid w:val="003C56DA"/>
    <w:rPr>
      <w:sz w:val="18"/>
    </w:rPr>
  </w:style>
  <w:style w:type="character" w:customStyle="1" w:styleId="3Char">
    <w:name w:val="正文文本缩进 3 Char"/>
    <w:uiPriority w:val="99"/>
    <w:locked/>
    <w:rsid w:val="003C56DA"/>
    <w:rPr>
      <w:rFonts w:ascii="Arial" w:eastAsia="仿宋_GB2312" w:hAnsi="Arial"/>
      <w:b/>
      <w:sz w:val="20"/>
    </w:rPr>
  </w:style>
  <w:style w:type="character" w:customStyle="1" w:styleId="Char3">
    <w:name w:val="批注框文本 Char"/>
    <w:uiPriority w:val="99"/>
    <w:semiHidden/>
    <w:locked/>
    <w:rsid w:val="003C56DA"/>
    <w:rPr>
      <w:kern w:val="2"/>
      <w:sz w:val="18"/>
    </w:rPr>
  </w:style>
  <w:style w:type="character" w:customStyle="1" w:styleId="Char4">
    <w:name w:val="纯文本 Char"/>
    <w:uiPriority w:val="99"/>
    <w:locked/>
    <w:rsid w:val="003C56DA"/>
    <w:rPr>
      <w:rFonts w:ascii="Simang" w:hAnsi="Courier New"/>
      <w:sz w:val="20"/>
    </w:rPr>
  </w:style>
  <w:style w:type="character" w:customStyle="1" w:styleId="Char5">
    <w:name w:val="正文文本缩进 Char"/>
    <w:uiPriority w:val="99"/>
    <w:locked/>
    <w:rsid w:val="003C56DA"/>
    <w:rPr>
      <w:kern w:val="2"/>
      <w:sz w:val="24"/>
    </w:rPr>
  </w:style>
  <w:style w:type="character" w:customStyle="1" w:styleId="3Char0">
    <w:name w:val="正文文本 3 Char"/>
    <w:uiPriority w:val="99"/>
    <w:locked/>
    <w:rsid w:val="003C56DA"/>
    <w:rPr>
      <w:kern w:val="2"/>
      <w:sz w:val="16"/>
    </w:rPr>
  </w:style>
  <w:style w:type="character" w:customStyle="1" w:styleId="Char6">
    <w:name w:val="正文文本 Char"/>
    <w:uiPriority w:val="99"/>
    <w:semiHidden/>
    <w:locked/>
    <w:rsid w:val="003C56DA"/>
    <w:rPr>
      <w:kern w:val="2"/>
      <w:sz w:val="24"/>
    </w:rPr>
  </w:style>
  <w:style w:type="character" w:customStyle="1" w:styleId="Char7">
    <w:name w:val="日期 Char"/>
    <w:uiPriority w:val="99"/>
    <w:locked/>
    <w:rsid w:val="003C56DA"/>
    <w:rPr>
      <w:b/>
      <w:kern w:val="2"/>
      <w:sz w:val="28"/>
    </w:rPr>
  </w:style>
  <w:style w:type="paragraph" w:customStyle="1" w:styleId="2TimesNewRoman1">
    <w:name w:val="样式 样式 样式 正文（首行缩进两字） + 首行缩进:  2 字符 + (符号) Times New Roman 两端对齐 首行...1"/>
    <w:basedOn w:val="Normal"/>
    <w:uiPriority w:val="99"/>
    <w:rsid w:val="003C56DA"/>
    <w:pPr>
      <w:snapToGrid w:val="0"/>
      <w:spacing w:line="360" w:lineRule="auto"/>
      <w:ind w:firstLineChars="200" w:firstLine="520"/>
    </w:pPr>
    <w:rPr>
      <w:rFonts w:ascii="Simang" w:hAnsi="Simang" w:cs="Simang"/>
      <w:spacing w:val="10"/>
      <w:sz w:val="24"/>
      <w:szCs w:val="24"/>
    </w:rPr>
  </w:style>
  <w:style w:type="paragraph" w:customStyle="1" w:styleId="DL">
    <w:name w:val="D&amp;L"/>
    <w:basedOn w:val="Header"/>
    <w:uiPriority w:val="99"/>
    <w:rsid w:val="003C56DA"/>
    <w:pPr>
      <w:pBdr>
        <w:bottom w:val="thinThickSmallGap" w:sz="18" w:space="1" w:color="auto"/>
      </w:pBdr>
      <w:adjustRightInd w:val="0"/>
      <w:snapToGrid/>
      <w:spacing w:line="240" w:lineRule="atLeast"/>
      <w:textAlignment w:val="baseline"/>
    </w:pPr>
    <w:rPr>
      <w:sz w:val="24"/>
      <w:szCs w:val="24"/>
    </w:rPr>
  </w:style>
  <w:style w:type="paragraph" w:customStyle="1" w:styleId="Char8">
    <w:name w:val="Char"/>
    <w:basedOn w:val="Normal"/>
    <w:uiPriority w:val="99"/>
    <w:rsid w:val="003C56DA"/>
    <w:pPr>
      <w:tabs>
        <w:tab w:val="left" w:pos="420"/>
      </w:tabs>
      <w:adjustRightInd w:val="0"/>
      <w:snapToGrid w:val="0"/>
      <w:spacing w:beforeLines="100" w:afterLines="100" w:line="360" w:lineRule="auto"/>
      <w:ind w:firstLineChars="200" w:firstLine="57"/>
    </w:pPr>
  </w:style>
  <w:style w:type="paragraph" w:customStyle="1" w:styleId="0">
    <w:name w:val="正文_0"/>
    <w:uiPriority w:val="99"/>
    <w:rsid w:val="003C56DA"/>
    <w:pPr>
      <w:widowControl w:val="0"/>
      <w:jc w:val="both"/>
    </w:pPr>
    <w:rPr>
      <w:szCs w:val="21"/>
    </w:rPr>
  </w:style>
  <w:style w:type="paragraph" w:customStyle="1" w:styleId="1">
    <w:name w:val="正文_1"/>
    <w:uiPriority w:val="99"/>
    <w:rsid w:val="003C56DA"/>
    <w:pPr>
      <w:widowControl w:val="0"/>
      <w:jc w:val="both"/>
    </w:pPr>
    <w:rPr>
      <w:kern w:val="0"/>
      <w:sz w:val="20"/>
      <w:szCs w:val="20"/>
    </w:rPr>
  </w:style>
  <w:style w:type="paragraph" w:customStyle="1" w:styleId="20">
    <w:name w:val="正文文本缩进 2_0"/>
    <w:basedOn w:val="1"/>
    <w:link w:val="2Char"/>
    <w:uiPriority w:val="99"/>
    <w:rsid w:val="003C56DA"/>
    <w:pPr>
      <w:ind w:left="630" w:firstLine="645"/>
    </w:pPr>
    <w:rPr>
      <w:rFonts w:ascii="Arial" w:eastAsia="仿宋_GB2312" w:hAnsi="Arial"/>
      <w:sz w:val="32"/>
    </w:rPr>
  </w:style>
  <w:style w:type="character" w:customStyle="1" w:styleId="2Char">
    <w:name w:val="正文文本缩进 2 Char"/>
    <w:link w:val="20"/>
    <w:uiPriority w:val="99"/>
    <w:locked/>
    <w:rsid w:val="003C56DA"/>
    <w:rPr>
      <w:rFonts w:ascii="Arial" w:eastAsia="仿宋_GB2312" w:hAnsi="Arial"/>
      <w:sz w:val="32"/>
    </w:rPr>
  </w:style>
  <w:style w:type="paragraph" w:customStyle="1" w:styleId="00">
    <w:name w:val="正文文本缩进_0"/>
    <w:basedOn w:val="1"/>
    <w:uiPriority w:val="99"/>
    <w:rsid w:val="003C56DA"/>
    <w:pPr>
      <w:ind w:firstLine="645"/>
    </w:pPr>
    <w:rPr>
      <w:rFonts w:ascii="楷体_GB2312" w:eastAsia="楷体_GB2312" w:cs="楷体_GB2312"/>
      <w:sz w:val="32"/>
      <w:szCs w:val="32"/>
    </w:rPr>
  </w:style>
  <w:style w:type="paragraph" w:customStyle="1" w:styleId="CharCharCharCharCharCharChar1Char1">
    <w:name w:val="Char Char Char Char Char Char Char1 Char_1"/>
    <w:basedOn w:val="1"/>
    <w:uiPriority w:val="99"/>
    <w:rsid w:val="003C56DA"/>
    <w:rPr>
      <w:rFonts w:ascii="Tahoma" w:hAnsi="Tahoma" w:cs="Tahoma"/>
      <w:sz w:val="24"/>
      <w:szCs w:val="24"/>
    </w:rPr>
  </w:style>
  <w:style w:type="paragraph" w:customStyle="1" w:styleId="a">
    <w:name w:val="正文首行缩进两字符"/>
    <w:basedOn w:val="Normal"/>
    <w:uiPriority w:val="99"/>
    <w:rsid w:val="003C56DA"/>
    <w:pPr>
      <w:spacing w:line="360" w:lineRule="auto"/>
      <w:ind w:firstLineChars="200" w:firstLine="200"/>
    </w:pPr>
    <w:rPr>
      <w:rFonts w:ascii="Simang" w:cs="Simang"/>
      <w:kern w:val="0"/>
      <w:sz w:val="34"/>
      <w:szCs w:val="34"/>
    </w:rPr>
  </w:style>
  <w:style w:type="character" w:customStyle="1" w:styleId="font21">
    <w:name w:val="font21"/>
    <w:uiPriority w:val="99"/>
    <w:rsid w:val="003C56DA"/>
    <w:rPr>
      <w:rFonts w:ascii="Simang" w:eastAsia="Simang" w:hAnsi="Simang"/>
      <w:color w:val="000000"/>
      <w:sz w:val="18"/>
      <w:u w:val="none"/>
    </w:rPr>
  </w:style>
  <w:style w:type="character" w:customStyle="1" w:styleId="font51">
    <w:name w:val="font51"/>
    <w:uiPriority w:val="99"/>
    <w:rsid w:val="003C56DA"/>
    <w:rPr>
      <w:rFonts w:ascii="Times New Roman" w:hAnsi="Times New Roman"/>
      <w:color w:val="000000"/>
      <w:sz w:val="18"/>
      <w:u w:val="none"/>
    </w:rPr>
  </w:style>
  <w:style w:type="character" w:customStyle="1" w:styleId="font81">
    <w:name w:val="font81"/>
    <w:uiPriority w:val="99"/>
    <w:rsid w:val="003C56DA"/>
    <w:rPr>
      <w:rFonts w:ascii="Calibri" w:hAnsi="Calibri"/>
      <w:color w:val="000000"/>
      <w:sz w:val="18"/>
      <w:u w:val="none"/>
    </w:rPr>
  </w:style>
  <w:style w:type="character" w:customStyle="1" w:styleId="font11">
    <w:name w:val="font11"/>
    <w:uiPriority w:val="99"/>
    <w:rsid w:val="003C56DA"/>
    <w:rPr>
      <w:rFonts w:ascii="Times New Roman" w:hAnsi="Times New Roman"/>
      <w:color w:val="000000"/>
      <w:sz w:val="20"/>
      <w:u w:val="none"/>
    </w:rPr>
  </w:style>
  <w:style w:type="character" w:customStyle="1" w:styleId="font31">
    <w:name w:val="font31"/>
    <w:uiPriority w:val="99"/>
    <w:rsid w:val="003C56DA"/>
    <w:rPr>
      <w:rFonts w:ascii="Simang" w:eastAsia="Simang" w:hAnsi="Simang"/>
      <w:color w:val="000000"/>
      <w:sz w:val="20"/>
      <w:u w:val="none"/>
    </w:rPr>
  </w:style>
  <w:style w:type="character" w:customStyle="1" w:styleId="font71">
    <w:name w:val="font71"/>
    <w:uiPriority w:val="99"/>
    <w:rsid w:val="003C56DA"/>
    <w:rPr>
      <w:rFonts w:ascii="Simang" w:eastAsia="Simang" w:hAnsi="Simang"/>
      <w:b/>
      <w:color w:val="000000"/>
      <w:sz w:val="18"/>
      <w:u w:val="none"/>
    </w:rPr>
  </w:style>
  <w:style w:type="character" w:customStyle="1" w:styleId="font91">
    <w:name w:val="font91"/>
    <w:uiPriority w:val="99"/>
    <w:rsid w:val="003C56DA"/>
    <w:rPr>
      <w:rFonts w:ascii="Calibri" w:hAnsi="Calibri"/>
      <w:b/>
      <w:color w:val="000000"/>
      <w:sz w:val="18"/>
      <w:u w:val="none"/>
    </w:rPr>
  </w:style>
  <w:style w:type="paragraph" w:customStyle="1" w:styleId="01">
    <w:name w:val="正文0"/>
    <w:basedOn w:val="Normal"/>
    <w:uiPriority w:val="99"/>
    <w:rsid w:val="003C56DA"/>
    <w:pPr>
      <w:autoSpaceDE w:val="0"/>
      <w:autoSpaceDN w:val="0"/>
      <w:adjustRightInd w:val="0"/>
      <w:spacing w:before="240" w:after="60" w:line="360" w:lineRule="atLeast"/>
    </w:pPr>
    <w:rPr>
      <w:b/>
      <w:bCs/>
      <w:kern w:val="0"/>
      <w:sz w:val="24"/>
      <w:szCs w:val="24"/>
    </w:rPr>
  </w:style>
  <w:style w:type="paragraph" w:customStyle="1" w:styleId="a0">
    <w:name w:val="国内正文"/>
    <w:basedOn w:val="Normal"/>
    <w:uiPriority w:val="99"/>
    <w:rsid w:val="003C56DA"/>
    <w:rPr>
      <w:sz w:val="28"/>
      <w:szCs w:val="28"/>
    </w:rPr>
  </w:style>
  <w:style w:type="paragraph" w:customStyle="1" w:styleId="a1">
    <w:name w:val="条款标题"/>
    <w:basedOn w:val="Normal"/>
    <w:uiPriority w:val="99"/>
    <w:rsid w:val="003C56DA"/>
    <w:pPr>
      <w:tabs>
        <w:tab w:val="left" w:pos="840"/>
      </w:tabs>
      <w:adjustRightInd w:val="0"/>
      <w:snapToGrid w:val="0"/>
    </w:pPr>
    <w:rPr>
      <w:b/>
      <w:bCs/>
    </w:rPr>
  </w:style>
  <w:style w:type="paragraph" w:customStyle="1" w:styleId="a2">
    <w:name w:val="条款正文"/>
    <w:basedOn w:val="Normal"/>
    <w:uiPriority w:val="99"/>
    <w:rsid w:val="003C56DA"/>
    <w:pPr>
      <w:adjustRightInd w:val="0"/>
      <w:snapToGrid w:val="0"/>
      <w:ind w:leftChars="400" w:left="840" w:firstLineChars="200" w:firstLine="420"/>
    </w:pPr>
  </w:style>
  <w:style w:type="paragraph" w:customStyle="1" w:styleId="TOCHeading1">
    <w:name w:val="TOC Heading1"/>
    <w:basedOn w:val="Heading1"/>
    <w:next w:val="Normal"/>
    <w:uiPriority w:val="99"/>
    <w:rsid w:val="003C56DA"/>
    <w:pPr>
      <w:ind w:leftChars="-257" w:left="-540" w:firstLineChars="200" w:firstLine="360"/>
      <w:jc w:val="left"/>
      <w:outlineLvl w:val="9"/>
    </w:pPr>
    <w:rPr>
      <w:rFonts w:ascii="仿宋_GB2312" w:hAnsi="Simang" w:cs="仿宋_GB2312"/>
    </w:rPr>
  </w:style>
  <w:style w:type="paragraph" w:customStyle="1" w:styleId="a3">
    <w:name w:val="表格（小四，宋体）"/>
    <w:basedOn w:val="Normal"/>
    <w:uiPriority w:val="99"/>
    <w:rsid w:val="003C56DA"/>
    <w:pPr>
      <w:widowControl/>
    </w:pPr>
    <w:rPr>
      <w:rFonts w:ascii="Simang" w:cs="Simang"/>
      <w:kern w:val="0"/>
      <w:sz w:val="24"/>
      <w:szCs w:val="24"/>
    </w:rPr>
  </w:style>
  <w:style w:type="paragraph" w:customStyle="1" w:styleId="a4">
    <w:name w:val="注解（小四，楷体）"/>
    <w:basedOn w:val="Normal"/>
    <w:uiPriority w:val="99"/>
    <w:rsid w:val="003C56DA"/>
    <w:pPr>
      <w:widowControl/>
    </w:pPr>
    <w:rPr>
      <w:rFonts w:ascii="楷体" w:eastAsia="楷体" w:hAnsi="楷体" w:cs="楷体"/>
      <w:kern w:val="0"/>
      <w:sz w:val="24"/>
      <w:szCs w:val="24"/>
    </w:rPr>
  </w:style>
  <w:style w:type="paragraph" w:styleId="ListParagraph">
    <w:name w:val="List Paragraph"/>
    <w:basedOn w:val="Normal"/>
    <w:uiPriority w:val="99"/>
    <w:qFormat/>
    <w:rsid w:val="003C56DA"/>
    <w:pPr>
      <w:ind w:firstLineChars="200" w:firstLine="420"/>
    </w:pPr>
  </w:style>
  <w:style w:type="character" w:customStyle="1" w:styleId="Head1Char1">
    <w:name w:val="Head 1 Char1"/>
    <w:uiPriority w:val="99"/>
    <w:locked/>
    <w:rsid w:val="003C56DA"/>
    <w:rPr>
      <w:rFonts w:ascii="Times New Roman" w:eastAsia="Simang" w:hAnsi="Times New Roman"/>
      <w:b/>
      <w:kern w:val="44"/>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41</Pages>
  <Words>3365</Words>
  <Characters>19187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dc:creator>
  <cp:keywords/>
  <dc:description/>
  <cp:lastModifiedBy>NTKO</cp:lastModifiedBy>
  <cp:revision>5</cp:revision>
  <cp:lastPrinted>2020-08-18T08:28:00Z</cp:lastPrinted>
  <dcterms:created xsi:type="dcterms:W3CDTF">2020-08-24T08:25:00Z</dcterms:created>
  <dcterms:modified xsi:type="dcterms:W3CDTF">2020-08-28T02:38:00Z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